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ЕФРЕМОВО-СТЕПАНОВСКОГО СЕЛЬСКОГО ПОСЕЛЕНИЯ</w:t>
      </w:r>
    </w:p>
    <w:p w:rsidR="00216E5B" w:rsidRDefault="00216E5B" w:rsidP="00216E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РАЙОНА РОСТОВСКОЙ   ОБЛАСТИ</w:t>
      </w:r>
    </w:p>
    <w:p w:rsidR="00216E5B" w:rsidRDefault="00216E5B" w:rsidP="00216E5B">
      <w:pPr>
        <w:jc w:val="center"/>
      </w:pPr>
    </w:p>
    <w:p w:rsidR="00216E5B" w:rsidRDefault="00216E5B" w:rsidP="00216E5B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16E5B" w:rsidRDefault="00216E5B" w:rsidP="00216E5B">
      <w:pPr>
        <w:ind w:left="2124" w:firstLine="708"/>
      </w:pPr>
    </w:p>
    <w:p w:rsidR="00216E5B" w:rsidRDefault="00E30FAD" w:rsidP="00216E5B">
      <w:pPr>
        <w:rPr>
          <w:sz w:val="28"/>
        </w:rPr>
      </w:pPr>
      <w:r>
        <w:rPr>
          <w:sz w:val="28"/>
        </w:rPr>
        <w:t>21.05.2019</w:t>
      </w:r>
      <w:r w:rsidR="00216E5B">
        <w:rPr>
          <w:sz w:val="28"/>
        </w:rPr>
        <w:t>г.</w:t>
      </w:r>
      <w:r>
        <w:rPr>
          <w:sz w:val="28"/>
        </w:rPr>
        <w:tab/>
        <w:t xml:space="preserve">                      №    34</w:t>
      </w:r>
      <w:r w:rsidR="00216E5B">
        <w:rPr>
          <w:sz w:val="28"/>
        </w:rPr>
        <w:t xml:space="preserve">  </w:t>
      </w:r>
      <w:r w:rsidR="00216E5B">
        <w:rPr>
          <w:sz w:val="28"/>
        </w:rPr>
        <w:tab/>
      </w:r>
      <w:r w:rsidR="00216E5B">
        <w:rPr>
          <w:sz w:val="28"/>
        </w:rPr>
        <w:tab/>
      </w:r>
      <w:proofErr w:type="spellStart"/>
      <w:r w:rsidR="00216E5B">
        <w:rPr>
          <w:sz w:val="28"/>
        </w:rPr>
        <w:t>сл</w:t>
      </w:r>
      <w:proofErr w:type="gramStart"/>
      <w:r w:rsidR="00216E5B">
        <w:rPr>
          <w:sz w:val="28"/>
        </w:rPr>
        <w:t>.Е</w:t>
      </w:r>
      <w:proofErr w:type="gramEnd"/>
      <w:r w:rsidR="00216E5B">
        <w:rPr>
          <w:sz w:val="28"/>
        </w:rPr>
        <w:t>фремово-Степановка</w:t>
      </w:r>
      <w:proofErr w:type="spellEnd"/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rPr>
          <w:b/>
        </w:rPr>
      </w:pPr>
      <w:r>
        <w:rPr>
          <w:b/>
        </w:rPr>
        <w:t xml:space="preserve">О результатах рассмотрения </w:t>
      </w:r>
    </w:p>
    <w:p w:rsidR="00216E5B" w:rsidRDefault="00216E5B" w:rsidP="00216E5B">
      <w:pPr>
        <w:rPr>
          <w:b/>
        </w:rPr>
      </w:pPr>
      <w:r>
        <w:rPr>
          <w:b/>
        </w:rPr>
        <w:t xml:space="preserve">оценки эффективности налоговых льгот </w:t>
      </w:r>
    </w:p>
    <w:p w:rsidR="00216E5B" w:rsidRDefault="00216E5B" w:rsidP="00216E5B">
      <w:pPr>
        <w:rPr>
          <w:sz w:val="28"/>
        </w:rPr>
      </w:pPr>
    </w:p>
    <w:p w:rsidR="00216E5B" w:rsidRDefault="00216E5B" w:rsidP="00216E5B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от 24.08.2011г. №43 «О порядке оценки обоснованности и эффективности налоговых льгот, установленных представительным органом  муниципального образования «</w:t>
      </w:r>
      <w:proofErr w:type="spellStart"/>
      <w:r>
        <w:rPr>
          <w:sz w:val="28"/>
        </w:rPr>
        <w:t>Ефремово-Степановское</w:t>
      </w:r>
      <w:proofErr w:type="spellEnd"/>
      <w:r>
        <w:rPr>
          <w:sz w:val="28"/>
        </w:rPr>
        <w:t xml:space="preserve"> сельское поселение»  сектором экономики и финансов  администрации </w:t>
      </w:r>
      <w:proofErr w:type="spellStart"/>
      <w:r>
        <w:rPr>
          <w:sz w:val="28"/>
        </w:rPr>
        <w:t>Ефремово-Степановского</w:t>
      </w:r>
      <w:proofErr w:type="spellEnd"/>
      <w:r>
        <w:rPr>
          <w:sz w:val="28"/>
        </w:rPr>
        <w:t xml:space="preserve"> сельского поселения   произведена оценка эффективности предоставления налоговых льгот отдельным категориям налогоплательщиков по местным налогам</w:t>
      </w:r>
      <w:proofErr w:type="gramStart"/>
      <w:r>
        <w:rPr>
          <w:sz w:val="28"/>
        </w:rPr>
        <w:t xml:space="preserve"> .</w:t>
      </w:r>
      <w:proofErr w:type="gramEnd"/>
    </w:p>
    <w:p w:rsidR="0039419A" w:rsidRDefault="00216E5B" w:rsidP="00216E5B">
      <w:pPr>
        <w:ind w:left="200" w:firstLine="505"/>
        <w:jc w:val="both"/>
        <w:rPr>
          <w:sz w:val="28"/>
          <w:szCs w:val="28"/>
        </w:rPr>
      </w:pPr>
      <w:r>
        <w:rPr>
          <w:sz w:val="28"/>
        </w:rPr>
        <w:t>1.В результате оцен</w:t>
      </w:r>
      <w:r w:rsidR="00E30FAD">
        <w:rPr>
          <w:sz w:val="28"/>
        </w:rPr>
        <w:t>ки установлено следующее: в 2018</w:t>
      </w:r>
      <w:r>
        <w:rPr>
          <w:sz w:val="28"/>
        </w:rPr>
        <w:t xml:space="preserve"> году на территории поселения действовали </w:t>
      </w:r>
      <w:r>
        <w:rPr>
          <w:sz w:val="28"/>
          <w:szCs w:val="28"/>
        </w:rPr>
        <w:t>налоговые льготы в виде полного освобождения</w:t>
      </w:r>
      <w:proofErr w:type="gramStart"/>
      <w:r>
        <w:rPr>
          <w:sz w:val="28"/>
          <w:szCs w:val="28"/>
        </w:rPr>
        <w:t xml:space="preserve"> </w:t>
      </w:r>
      <w:r w:rsidR="0039419A">
        <w:rPr>
          <w:sz w:val="28"/>
          <w:szCs w:val="28"/>
        </w:rPr>
        <w:t>:</w:t>
      </w:r>
      <w:proofErr w:type="gramEnd"/>
    </w:p>
    <w:p w:rsidR="00216E5B" w:rsidRDefault="0039419A" w:rsidP="00216E5B">
      <w:pPr>
        <w:ind w:left="200" w:firstLine="505"/>
        <w:jc w:val="both"/>
        <w:rPr>
          <w:sz w:val="28"/>
        </w:rPr>
      </w:pPr>
      <w:r>
        <w:rPr>
          <w:sz w:val="28"/>
          <w:szCs w:val="28"/>
        </w:rPr>
        <w:t>1.1</w:t>
      </w:r>
      <w:r w:rsidR="00216E5B">
        <w:rPr>
          <w:sz w:val="28"/>
          <w:szCs w:val="28"/>
        </w:rPr>
        <w:t>от уплаты земельного налога:</w:t>
      </w:r>
    </w:p>
    <w:p w:rsidR="00216E5B" w:rsidRDefault="00216E5B" w:rsidP="00216E5B">
      <w:pPr>
        <w:ind w:left="200"/>
        <w:jc w:val="both"/>
        <w:rPr>
          <w:sz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проживающим не менее 5 лет на территории Ростовской области, имеющим трех и более несовершеннолетних детей и совместно проживающих с ними, а также граждан имеющих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строительство;</w:t>
      </w:r>
    </w:p>
    <w:p w:rsidR="0039419A" w:rsidRDefault="00216E5B" w:rsidP="00216E5B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-ветеранам и инвалидам Великой Отечественной Войны в отношении земельных участков, находящихся в собственности, постоянном (бессрочном) пользовании или пожизненном наследуемом владении.</w:t>
      </w:r>
    </w:p>
    <w:p w:rsidR="0039419A" w:rsidRDefault="0039419A" w:rsidP="0039419A">
      <w:pPr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1.2.от уплаты налога на имущество физических лиц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419A" w:rsidRDefault="0039419A" w:rsidP="00394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 Российской Федерации, проживающих на территории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и имеющих в составе семьи детей – инвалидов.</w:t>
      </w:r>
    </w:p>
    <w:p w:rsidR="00216E5B" w:rsidRDefault="00216E5B" w:rsidP="00394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результате рассмотрения  обоснованности  и эффективности налоговых    льгот, установленных представительным органом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и на основании заключения постоянной комиссии Собрания депутатов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по экономике, бюджету и налогам по результатам оценки эфф</w:t>
      </w:r>
      <w:r w:rsidR="00E30FAD">
        <w:rPr>
          <w:sz w:val="28"/>
          <w:szCs w:val="28"/>
        </w:rPr>
        <w:t>ективности налоговых льгот от 20.05.2019</w:t>
      </w:r>
      <w:r>
        <w:rPr>
          <w:sz w:val="28"/>
          <w:szCs w:val="28"/>
        </w:rPr>
        <w:t>г признать установленные льготы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имеющими </w:t>
      </w:r>
      <w:r>
        <w:rPr>
          <w:sz w:val="28"/>
          <w:szCs w:val="28"/>
        </w:rPr>
        <w:lastRenderedPageBreak/>
        <w:t>положительную социальную эффективность  в связи с созданием льготных условий незащищенным слоям населения .</w:t>
      </w:r>
    </w:p>
    <w:p w:rsidR="00216E5B" w:rsidRDefault="00216E5B" w:rsidP="00216E5B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216E5B" w:rsidRDefault="00216E5B" w:rsidP="00216E5B">
      <w:pPr>
        <w:rPr>
          <w:sz w:val="28"/>
          <w:szCs w:val="28"/>
        </w:rPr>
      </w:pPr>
    </w:p>
    <w:p w:rsidR="00216E5B" w:rsidRDefault="00216E5B" w:rsidP="00216E5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572638" w:rsidRDefault="00216E5B" w:rsidP="00216E5B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А.А.Дремлюга</w:t>
      </w:r>
      <w:proofErr w:type="spellEnd"/>
      <w:r>
        <w:rPr>
          <w:sz w:val="28"/>
          <w:szCs w:val="28"/>
        </w:rPr>
        <w:t xml:space="preserve">   </w:t>
      </w:r>
    </w:p>
    <w:sectPr w:rsidR="00572638" w:rsidSect="005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5B"/>
    <w:rsid w:val="00216E5B"/>
    <w:rsid w:val="002E6904"/>
    <w:rsid w:val="0039419A"/>
    <w:rsid w:val="00572638"/>
    <w:rsid w:val="005C4342"/>
    <w:rsid w:val="00722849"/>
    <w:rsid w:val="00A31DBE"/>
    <w:rsid w:val="00E30FAD"/>
    <w:rsid w:val="00E4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7</cp:revision>
  <cp:lastPrinted>2019-07-11T11:36:00Z</cp:lastPrinted>
  <dcterms:created xsi:type="dcterms:W3CDTF">2018-08-07T09:09:00Z</dcterms:created>
  <dcterms:modified xsi:type="dcterms:W3CDTF">2019-07-11T11:44:00Z</dcterms:modified>
</cp:coreProperties>
</file>