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E" w:rsidRDefault="00C32FFE" w:rsidP="00C32FFE">
      <w:pPr>
        <w:autoSpaceDN w:val="0"/>
        <w:jc w:val="center"/>
        <w:rPr>
          <w:color w:val="auto"/>
          <w:szCs w:val="28"/>
        </w:rPr>
      </w:pPr>
      <w:r>
        <w:rPr>
          <w:szCs w:val="28"/>
        </w:rPr>
        <w:t>РОССИЙСКАЯ ФЕДЕРАЦИЯ</w:t>
      </w:r>
    </w:p>
    <w:p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«</w:t>
      </w:r>
      <w:r w:rsidR="00B75EA2">
        <w:rPr>
          <w:szCs w:val="28"/>
        </w:rPr>
        <w:t>ЕФРЕМОВО-СТЕПАНОВСКОЕ</w:t>
      </w:r>
      <w:r>
        <w:rPr>
          <w:szCs w:val="28"/>
        </w:rPr>
        <w:t xml:space="preserve"> СЕЛЬСКОЕ ПОСЕЛЕНИЕ»</w:t>
      </w:r>
    </w:p>
    <w:p w:rsidR="00B75EA2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C32FFE" w:rsidRDefault="00B75EA2" w:rsidP="00C32FFE">
      <w:pPr>
        <w:autoSpaceDN w:val="0"/>
        <w:jc w:val="center"/>
        <w:rPr>
          <w:szCs w:val="28"/>
        </w:rPr>
      </w:pPr>
      <w:r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</w:p>
    <w:p w:rsidR="00C32FFE" w:rsidRDefault="00C32FFE" w:rsidP="00C32FFE">
      <w:pPr>
        <w:autoSpaceDN w:val="0"/>
        <w:jc w:val="center"/>
        <w:rPr>
          <w:szCs w:val="28"/>
        </w:rPr>
      </w:pPr>
    </w:p>
    <w:p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32FFE" w:rsidRDefault="003D07BC" w:rsidP="00C32FFE">
      <w:pPr>
        <w:autoSpaceDN w:val="0"/>
        <w:jc w:val="center"/>
        <w:rPr>
          <w:szCs w:val="28"/>
        </w:rPr>
      </w:pPr>
      <w:r>
        <w:rPr>
          <w:szCs w:val="28"/>
        </w:rPr>
        <w:t xml:space="preserve">от </w:t>
      </w:r>
      <w:r w:rsidR="00422E6B">
        <w:rPr>
          <w:szCs w:val="28"/>
        </w:rPr>
        <w:t>01</w:t>
      </w:r>
      <w:r w:rsidR="00C32FFE">
        <w:rPr>
          <w:szCs w:val="28"/>
        </w:rPr>
        <w:t>.</w:t>
      </w:r>
      <w:r w:rsidR="004223F1">
        <w:rPr>
          <w:szCs w:val="28"/>
        </w:rPr>
        <w:t>0</w:t>
      </w:r>
      <w:r w:rsidR="00422E6B">
        <w:rPr>
          <w:szCs w:val="28"/>
        </w:rPr>
        <w:t>2</w:t>
      </w:r>
      <w:r w:rsidR="00C32FFE">
        <w:rPr>
          <w:szCs w:val="28"/>
        </w:rPr>
        <w:t>.202</w:t>
      </w:r>
      <w:r w:rsidR="004223F1">
        <w:rPr>
          <w:szCs w:val="28"/>
        </w:rPr>
        <w:t>4</w:t>
      </w:r>
      <w:r w:rsidR="00C32FFE">
        <w:rPr>
          <w:szCs w:val="28"/>
        </w:rPr>
        <w:t xml:space="preserve">г </w:t>
      </w:r>
      <w:r w:rsidR="00C16E43">
        <w:rPr>
          <w:szCs w:val="28"/>
        </w:rPr>
        <w:t>№</w:t>
      </w:r>
      <w:r w:rsidR="00422E6B">
        <w:rPr>
          <w:szCs w:val="28"/>
        </w:rPr>
        <w:t xml:space="preserve"> 8</w:t>
      </w:r>
    </w:p>
    <w:p w:rsidR="00C32FFE" w:rsidRDefault="00B75EA2" w:rsidP="00C32FFE">
      <w:pPr>
        <w:autoSpaceDN w:val="0"/>
        <w:spacing w:line="317" w:lineRule="exact"/>
        <w:ind w:left="20" w:right="20"/>
        <w:jc w:val="center"/>
        <w:rPr>
          <w:szCs w:val="28"/>
        </w:rPr>
      </w:pPr>
      <w:r>
        <w:rPr>
          <w:szCs w:val="28"/>
        </w:rPr>
        <w:t>сл. Ефремово-Степановка</w:t>
      </w:r>
    </w:p>
    <w:p w:rsidR="00480D11" w:rsidRDefault="00480D11" w:rsidP="00480D11">
      <w:pPr>
        <w:pStyle w:val="a5"/>
        <w:rPr>
          <w:rFonts w:ascii="Times New Roman" w:hAnsi="Times New Roman"/>
          <w:sz w:val="28"/>
          <w:szCs w:val="28"/>
        </w:rPr>
      </w:pPr>
    </w:p>
    <w:p w:rsidR="004223F1" w:rsidRDefault="00F03C90" w:rsidP="004223F1">
      <w:pPr>
        <w:spacing w:after="9" w:line="252" w:lineRule="auto"/>
        <w:ind w:right="1203" w:firstLine="0"/>
        <w:jc w:val="left"/>
        <w:rPr>
          <w:szCs w:val="28"/>
        </w:rPr>
      </w:pPr>
      <w:bookmarkStart w:id="0" w:name="_Hlk89332217"/>
      <w:r>
        <w:rPr>
          <w:szCs w:val="28"/>
        </w:rPr>
        <w:t xml:space="preserve">                                        </w:t>
      </w:r>
      <w:r w:rsidR="004223F1">
        <w:rPr>
          <w:szCs w:val="28"/>
        </w:rPr>
        <w:t>О внесении изменений в постановление</w:t>
      </w:r>
    </w:p>
    <w:p w:rsidR="004223F1" w:rsidRPr="002C4A96" w:rsidRDefault="00F03C90" w:rsidP="004223F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4223F1">
        <w:rPr>
          <w:szCs w:val="28"/>
        </w:rPr>
        <w:t>от 28.12.2021 № 96</w:t>
      </w:r>
    </w:p>
    <w:p w:rsidR="004223F1" w:rsidRDefault="004223F1" w:rsidP="004223F1">
      <w:pPr>
        <w:spacing w:after="9" w:line="252" w:lineRule="auto"/>
        <w:ind w:right="1203" w:firstLine="0"/>
        <w:jc w:val="left"/>
      </w:pPr>
    </w:p>
    <w:p w:rsidR="004223F1" w:rsidRDefault="004223F1" w:rsidP="004223F1">
      <w:pPr>
        <w:spacing w:after="239"/>
        <w:ind w:left="21" w:right="57"/>
      </w:pPr>
      <w:r>
        <w:t>В целях обеспечения исполнения бюджета Ефремово-Степановского сельского поселения</w:t>
      </w:r>
      <w:r w:rsidRPr="002C4A96">
        <w:rPr>
          <w:b/>
          <w:bCs/>
          <w:spacing w:val="60"/>
        </w:rPr>
        <w:t>п</w:t>
      </w:r>
      <w:r>
        <w:rPr>
          <w:b/>
          <w:bCs/>
          <w:spacing w:val="60"/>
        </w:rPr>
        <w:t>остановля</w:t>
      </w:r>
      <w:r w:rsidRPr="002C4A96">
        <w:rPr>
          <w:b/>
          <w:bCs/>
          <w:spacing w:val="60"/>
        </w:rPr>
        <w:t>ю</w:t>
      </w:r>
      <w:r>
        <w:t>:</w:t>
      </w:r>
    </w:p>
    <w:p w:rsidR="004223F1" w:rsidRDefault="004223F1" w:rsidP="004223F1">
      <w:pPr>
        <w:numPr>
          <w:ilvl w:val="0"/>
          <w:numId w:val="1"/>
        </w:numPr>
        <w:ind w:right="57"/>
      </w:pPr>
      <w:r>
        <w:t xml:space="preserve">Внести изменения в постановление от 28.12.2021 № 96 «Об утверждении Порядка исполнения бюджета </w:t>
      </w:r>
      <w:r>
        <w:rPr>
          <w:szCs w:val="28"/>
        </w:rPr>
        <w:t>Ефремово-Степановского сельского поселения</w:t>
      </w:r>
      <w:r>
        <w:t xml:space="preserve"> по расходам и источникам финансирования дефицита бюджета </w:t>
      </w:r>
      <w:r>
        <w:rPr>
          <w:szCs w:val="28"/>
        </w:rPr>
        <w:t>Ефремово-Степановского сельского поселения</w:t>
      </w:r>
      <w:r>
        <w:t>» изложив приложение в новой редакции согласно приложению к настоящему приказу.</w:t>
      </w:r>
    </w:p>
    <w:p w:rsidR="00980550" w:rsidRPr="00980550" w:rsidRDefault="00980550" w:rsidP="00980550">
      <w:pPr>
        <w:pStyle w:val="aa"/>
        <w:widowControl w:val="0"/>
        <w:numPr>
          <w:ilvl w:val="0"/>
          <w:numId w:val="1"/>
        </w:numPr>
        <w:spacing w:line="288" w:lineRule="auto"/>
        <w:rPr>
          <w:szCs w:val="28"/>
        </w:rPr>
      </w:pPr>
      <w:r w:rsidRPr="00980550">
        <w:rPr>
          <w:szCs w:val="28"/>
        </w:rPr>
        <w:t xml:space="preserve">Заведующему сектором экономики и финансов направить настоящее постановление главным распорядителям средств бюджета Ефремово-Степановского сельского поселения, Отделу № </w:t>
      </w:r>
      <w:r>
        <w:rPr>
          <w:szCs w:val="28"/>
        </w:rPr>
        <w:t>10</w:t>
      </w:r>
      <w:r w:rsidRPr="00980550">
        <w:rPr>
          <w:szCs w:val="28"/>
        </w:rPr>
        <w:t xml:space="preserve"> Управления Федерального казначейства по Ростовской области.</w:t>
      </w:r>
    </w:p>
    <w:p w:rsidR="004223F1" w:rsidRDefault="004223F1" w:rsidP="004223F1">
      <w:pPr>
        <w:ind w:left="21" w:right="57"/>
        <w:rPr>
          <w:szCs w:val="28"/>
        </w:rPr>
      </w:pPr>
      <w:r>
        <w:t>3.</w:t>
      </w:r>
      <w:r w:rsidRPr="00431C65">
        <w:rPr>
          <w:szCs w:val="28"/>
        </w:rPr>
        <w:t>Настоящ</w:t>
      </w:r>
      <w:r w:rsidR="00980550">
        <w:rPr>
          <w:szCs w:val="28"/>
        </w:rPr>
        <w:t xml:space="preserve">ее </w:t>
      </w:r>
      <w:r w:rsidRPr="00431C65">
        <w:rPr>
          <w:szCs w:val="28"/>
        </w:rPr>
        <w:t>п</w:t>
      </w:r>
      <w:r w:rsidR="00980550">
        <w:rPr>
          <w:szCs w:val="28"/>
        </w:rPr>
        <w:t>остановление</w:t>
      </w:r>
      <w:r w:rsidRPr="00431C65">
        <w:rPr>
          <w:szCs w:val="28"/>
        </w:rPr>
        <w:t xml:space="preserve"> вступает в силу со дня подписания и распространяется на правоотношения, возникшие с 1 января 202</w:t>
      </w:r>
      <w:r>
        <w:rPr>
          <w:szCs w:val="28"/>
        </w:rPr>
        <w:t>4</w:t>
      </w:r>
      <w:r w:rsidRPr="00431C65">
        <w:rPr>
          <w:szCs w:val="28"/>
        </w:rPr>
        <w:t xml:space="preserve"> года.</w:t>
      </w:r>
    </w:p>
    <w:p w:rsidR="004223F1" w:rsidRDefault="004223F1" w:rsidP="004223F1">
      <w:pPr>
        <w:ind w:left="21" w:right="57"/>
      </w:pPr>
      <w:r>
        <w:t>4. Контроль за исполнением настоящего приказа оставляю за собой.</w:t>
      </w:r>
    </w:p>
    <w:p w:rsidR="004223F1" w:rsidRDefault="004223F1" w:rsidP="004223F1">
      <w:pPr>
        <w:spacing w:after="0" w:line="240" w:lineRule="auto"/>
        <w:ind w:left="720" w:right="57" w:firstLine="0"/>
      </w:pPr>
    </w:p>
    <w:p w:rsidR="004223F1" w:rsidRDefault="004223F1" w:rsidP="00B75EA2">
      <w:pPr>
        <w:spacing w:after="9" w:line="252" w:lineRule="auto"/>
        <w:ind w:right="550" w:firstLine="0"/>
        <w:jc w:val="center"/>
        <w:rPr>
          <w:szCs w:val="28"/>
        </w:rPr>
      </w:pPr>
    </w:p>
    <w:bookmarkEnd w:id="0"/>
    <w:p w:rsidR="00C32FFE" w:rsidRDefault="00C32FFE" w:rsidP="00480D11">
      <w:pPr>
        <w:spacing w:after="0" w:line="240" w:lineRule="auto"/>
        <w:ind w:left="720" w:right="57" w:firstLine="0"/>
      </w:pPr>
    </w:p>
    <w:p w:rsidR="00C32FFE" w:rsidRDefault="00C32FFE" w:rsidP="00480D11">
      <w:pPr>
        <w:spacing w:after="0" w:line="240" w:lineRule="auto"/>
        <w:ind w:left="720" w:right="57" w:firstLine="0"/>
      </w:pPr>
    </w:p>
    <w:p w:rsidR="00C32FFE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75EA2" w:rsidRDefault="00B75EA2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</w:p>
    <w:p w:rsidR="00C32FFE" w:rsidRPr="00312095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EA2">
        <w:rPr>
          <w:sz w:val="28"/>
          <w:szCs w:val="28"/>
        </w:rPr>
        <w:tab/>
        <w:t>А.А. Дремлюга</w:t>
      </w:r>
    </w:p>
    <w:p w:rsidR="00C32FFE" w:rsidRDefault="00C32FFE" w:rsidP="00C32FFE">
      <w:pPr>
        <w:pStyle w:val="21"/>
        <w:ind w:left="5387"/>
        <w:jc w:val="left"/>
        <w:outlineLvl w:val="0"/>
        <w:rPr>
          <w:sz w:val="28"/>
          <w:highlight w:val="yellow"/>
        </w:rPr>
      </w:pPr>
    </w:p>
    <w:p w:rsidR="00480D11" w:rsidRDefault="00480D11" w:rsidP="00F50DCA">
      <w:pPr>
        <w:spacing w:after="708"/>
        <w:ind w:left="720" w:right="57" w:firstLine="0"/>
        <w:jc w:val="right"/>
      </w:pPr>
    </w:p>
    <w:p w:rsidR="009E6BFA" w:rsidRDefault="009E6BFA" w:rsidP="00480D11">
      <w:pPr>
        <w:spacing w:after="0" w:line="216" w:lineRule="auto"/>
        <w:ind w:left="6758" w:right="271" w:firstLine="46"/>
        <w:jc w:val="center"/>
      </w:pPr>
    </w:p>
    <w:p w:rsidR="009E6BFA" w:rsidRDefault="009E6BFA" w:rsidP="00480D11">
      <w:pPr>
        <w:spacing w:after="0" w:line="216" w:lineRule="auto"/>
        <w:ind w:left="6758" w:right="271" w:firstLine="46"/>
        <w:jc w:val="center"/>
      </w:pPr>
    </w:p>
    <w:p w:rsidR="009F648F" w:rsidRDefault="009F648F" w:rsidP="00480D11">
      <w:pPr>
        <w:spacing w:after="0" w:line="216" w:lineRule="auto"/>
        <w:ind w:left="6758" w:right="271" w:firstLine="46"/>
        <w:jc w:val="center"/>
      </w:pPr>
    </w:p>
    <w:p w:rsidR="00C16E43" w:rsidRDefault="00C16E43" w:rsidP="00480D11">
      <w:pPr>
        <w:spacing w:after="0" w:line="216" w:lineRule="auto"/>
        <w:ind w:left="6758" w:right="271" w:firstLine="46"/>
        <w:jc w:val="center"/>
      </w:pPr>
    </w:p>
    <w:p w:rsidR="009E6BFA" w:rsidRDefault="009E6BFA" w:rsidP="00C32FFE">
      <w:pPr>
        <w:spacing w:after="0" w:line="216" w:lineRule="auto"/>
        <w:ind w:left="6758" w:right="271" w:firstLine="46"/>
        <w:jc w:val="right"/>
      </w:pPr>
    </w:p>
    <w:p w:rsidR="00C32FFE" w:rsidRDefault="00C32FFE" w:rsidP="00C32FFE">
      <w:pPr>
        <w:pStyle w:val="21"/>
        <w:ind w:left="5529"/>
        <w:jc w:val="right"/>
        <w:rPr>
          <w:sz w:val="28"/>
        </w:rPr>
      </w:pPr>
    </w:p>
    <w:p w:rsidR="003D07BC" w:rsidRDefault="003D07BC" w:rsidP="00C32FFE">
      <w:pPr>
        <w:pStyle w:val="21"/>
        <w:ind w:left="5529"/>
        <w:jc w:val="right"/>
        <w:rPr>
          <w:sz w:val="28"/>
        </w:rPr>
      </w:pPr>
    </w:p>
    <w:p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Приложение </w:t>
      </w:r>
    </w:p>
    <w:p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к постановлению</w:t>
      </w:r>
    </w:p>
    <w:p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 Администрации</w:t>
      </w:r>
    </w:p>
    <w:p w:rsidR="00C32FFE" w:rsidRDefault="00B75EA2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Ефремово-Степановского</w:t>
      </w:r>
    </w:p>
    <w:p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C32FFE" w:rsidRPr="00DD0BD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от </w:t>
      </w:r>
      <w:r w:rsidR="00422E6B">
        <w:rPr>
          <w:sz w:val="28"/>
        </w:rPr>
        <w:t>01</w:t>
      </w:r>
      <w:r w:rsidR="00C16E43">
        <w:rPr>
          <w:sz w:val="28"/>
        </w:rPr>
        <w:t>.</w:t>
      </w:r>
      <w:r w:rsidR="00297AD2">
        <w:rPr>
          <w:sz w:val="28"/>
        </w:rPr>
        <w:t>0</w:t>
      </w:r>
      <w:r w:rsidR="00422E6B">
        <w:rPr>
          <w:sz w:val="28"/>
        </w:rPr>
        <w:t>2</w:t>
      </w:r>
      <w:r w:rsidR="00C16E43">
        <w:rPr>
          <w:sz w:val="28"/>
        </w:rPr>
        <w:t>.202</w:t>
      </w:r>
      <w:r w:rsidR="00297AD2">
        <w:rPr>
          <w:sz w:val="28"/>
        </w:rPr>
        <w:t>4</w:t>
      </w:r>
      <w:r w:rsidR="00C16E43">
        <w:rPr>
          <w:sz w:val="28"/>
        </w:rPr>
        <w:t xml:space="preserve"> №</w:t>
      </w:r>
      <w:r w:rsidR="00422E6B">
        <w:rPr>
          <w:sz w:val="28"/>
        </w:rPr>
        <w:t xml:space="preserve"> 8</w:t>
      </w:r>
    </w:p>
    <w:p w:rsidR="00480D11" w:rsidRDefault="00480D11" w:rsidP="00480D11">
      <w:pPr>
        <w:spacing w:after="0" w:line="216" w:lineRule="auto"/>
        <w:ind w:left="6758" w:right="271" w:firstLine="46"/>
        <w:jc w:val="center"/>
      </w:pPr>
    </w:p>
    <w:p w:rsidR="00480D11" w:rsidRPr="00716DFE" w:rsidRDefault="004454BB" w:rsidP="00480D11">
      <w:pPr>
        <w:spacing w:after="0" w:line="240" w:lineRule="auto"/>
        <w:ind w:left="1491" w:right="865" w:firstLine="166"/>
        <w:jc w:val="center"/>
        <w:rPr>
          <w:b/>
          <w:bCs/>
          <w:szCs w:val="28"/>
        </w:rPr>
      </w:pPr>
      <w:r w:rsidRPr="00716DFE">
        <w:rPr>
          <w:b/>
          <w:bCs/>
          <w:szCs w:val="28"/>
        </w:rPr>
        <w:t xml:space="preserve">Порядок исполнения </w:t>
      </w:r>
      <w:r w:rsidR="00C32FFE">
        <w:rPr>
          <w:b/>
          <w:bCs/>
          <w:szCs w:val="28"/>
        </w:rPr>
        <w:t xml:space="preserve">бюджета </w:t>
      </w:r>
      <w:r w:rsidR="00B75EA2">
        <w:rPr>
          <w:b/>
          <w:bCs/>
          <w:szCs w:val="28"/>
        </w:rPr>
        <w:t>Ефремово-Степановского</w:t>
      </w:r>
      <w:r w:rsidR="00C32FFE">
        <w:rPr>
          <w:b/>
          <w:bCs/>
          <w:szCs w:val="28"/>
        </w:rPr>
        <w:t xml:space="preserve"> сельского поселения</w:t>
      </w:r>
      <w:r w:rsidRPr="00716DFE">
        <w:rPr>
          <w:b/>
          <w:bCs/>
          <w:szCs w:val="28"/>
        </w:rPr>
        <w:t>по расходам и источникам финансирования дефицита бюджета</w:t>
      </w:r>
      <w:r w:rsidR="00B75EA2">
        <w:rPr>
          <w:b/>
          <w:bCs/>
          <w:szCs w:val="28"/>
        </w:rPr>
        <w:t>Ефремово-Степановского</w:t>
      </w:r>
      <w:r w:rsidR="00C32FFE">
        <w:rPr>
          <w:b/>
          <w:bCs/>
          <w:szCs w:val="28"/>
        </w:rPr>
        <w:t xml:space="preserve"> сельского поселения</w:t>
      </w:r>
    </w:p>
    <w:p w:rsidR="00480D11" w:rsidRPr="00836952" w:rsidRDefault="00480D11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:rsidR="00277D20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4454BB" w:rsidRPr="004641C4">
        <w:rPr>
          <w:szCs w:val="28"/>
        </w:rPr>
        <w:t>Общие положения</w:t>
      </w:r>
    </w:p>
    <w:p w:rsidR="004641C4" w:rsidRPr="004641C4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</w:p>
    <w:p w:rsidR="00277D20" w:rsidRPr="004641C4" w:rsidRDefault="004454BB" w:rsidP="00480D11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>Испо</w:t>
      </w:r>
      <w:r w:rsidR="00480D11" w:rsidRPr="004641C4">
        <w:rPr>
          <w:szCs w:val="28"/>
        </w:rPr>
        <w:t>лне</w:t>
      </w:r>
      <w:r w:rsidRPr="004641C4">
        <w:rPr>
          <w:szCs w:val="28"/>
        </w:rPr>
        <w:t xml:space="preserve">ние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по расходам и источникам финансирования дефи</w:t>
      </w:r>
      <w:r w:rsidR="00480D11" w:rsidRPr="004641C4">
        <w:rPr>
          <w:szCs w:val="28"/>
        </w:rPr>
        <w:t>ци</w:t>
      </w:r>
      <w:r w:rsidRPr="004641C4">
        <w:rPr>
          <w:szCs w:val="28"/>
        </w:rPr>
        <w:t xml:space="preserve">та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</w:t>
      </w:r>
      <w:r w:rsidR="00480D11" w:rsidRPr="004641C4">
        <w:rPr>
          <w:szCs w:val="28"/>
        </w:rPr>
        <w:t>ии</w:t>
      </w:r>
      <w:r w:rsidRPr="004641C4">
        <w:rPr>
          <w:szCs w:val="28"/>
        </w:rPr>
        <w:t>:</w:t>
      </w:r>
    </w:p>
    <w:p w:rsidR="00277D20" w:rsidRPr="004641C4" w:rsidRDefault="00480D11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4454BB" w:rsidRPr="004641C4">
        <w:rPr>
          <w:szCs w:val="28"/>
        </w:rPr>
        <w:t>о бюджете</w:t>
      </w:r>
      <w:r w:rsidR="00B75EA2">
        <w:rPr>
          <w:szCs w:val="28"/>
        </w:rPr>
        <w:t xml:space="preserve"> Ефремово-Степановского</w:t>
      </w:r>
      <w:r w:rsidR="00C32FFE">
        <w:rPr>
          <w:szCs w:val="28"/>
        </w:rPr>
        <w:t xml:space="preserve"> сельского поселения</w:t>
      </w:r>
      <w:r w:rsidR="004454BB" w:rsidRPr="004641C4">
        <w:rPr>
          <w:szCs w:val="28"/>
        </w:rPr>
        <w:t xml:space="preserve">на очередной финансовый год и плановый период, правовых актов </w:t>
      </w:r>
      <w:r w:rsidRPr="004641C4">
        <w:rPr>
          <w:szCs w:val="28"/>
        </w:rPr>
        <w:t xml:space="preserve">Администрации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4454BB" w:rsidRPr="004641C4">
        <w:rPr>
          <w:szCs w:val="28"/>
        </w:rPr>
        <w:t xml:space="preserve">, определяющих объемы и порядки расходования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4454BB" w:rsidRPr="004641C4">
        <w:rPr>
          <w:szCs w:val="28"/>
        </w:rPr>
        <w:t>.</w:t>
      </w:r>
    </w:p>
    <w:p w:rsidR="00277D20" w:rsidRPr="004641C4" w:rsidRDefault="004454BB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Сводной бюджетной росписи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>.</w:t>
      </w:r>
    </w:p>
    <w:p w:rsidR="00277D20" w:rsidRPr="004641C4" w:rsidRDefault="004454BB">
      <w:pPr>
        <w:ind w:left="21" w:right="57" w:firstLine="548"/>
        <w:rPr>
          <w:szCs w:val="28"/>
        </w:rPr>
      </w:pPr>
      <w:r w:rsidRPr="004641C4">
        <w:rPr>
          <w:szCs w:val="28"/>
        </w:rPr>
        <w:t>1.1.</w:t>
      </w:r>
      <w:r w:rsidR="00836952" w:rsidRPr="004641C4">
        <w:rPr>
          <w:szCs w:val="28"/>
        </w:rPr>
        <w:t>3</w:t>
      </w:r>
      <w:r w:rsidRPr="004641C4">
        <w:rPr>
          <w:szCs w:val="28"/>
        </w:rPr>
        <w:t xml:space="preserve">. Бюджетных росписей главных распорядителей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>(далее — главные распорядители) и главных ад</w:t>
      </w:r>
      <w:r w:rsidR="00480D11" w:rsidRPr="004641C4">
        <w:rPr>
          <w:szCs w:val="28"/>
        </w:rPr>
        <w:t>м</w:t>
      </w:r>
      <w:r w:rsidRPr="004641C4">
        <w:rPr>
          <w:szCs w:val="28"/>
        </w:rPr>
        <w:t xml:space="preserve">инистраторов источников финансирования дефицита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>(далее — главные администраторы источников), бюджет</w:t>
      </w:r>
      <w:r w:rsidR="00480D11" w:rsidRPr="004641C4">
        <w:rPr>
          <w:szCs w:val="28"/>
        </w:rPr>
        <w:t>ных</w:t>
      </w:r>
      <w:r w:rsidRPr="004641C4">
        <w:rPr>
          <w:szCs w:val="28"/>
        </w:rPr>
        <w:t xml:space="preserve"> смет учреждений.</w:t>
      </w:r>
    </w:p>
    <w:p w:rsidR="00277D20" w:rsidRPr="004A6F8B" w:rsidRDefault="004454BB" w:rsidP="004A6F8B">
      <w:pPr>
        <w:ind w:left="598" w:right="57" w:firstLine="0"/>
        <w:rPr>
          <w:szCs w:val="28"/>
        </w:rPr>
      </w:pPr>
      <w:r w:rsidRPr="004A6F8B">
        <w:rPr>
          <w:szCs w:val="28"/>
        </w:rPr>
        <w:t xml:space="preserve">1.1.4. Кассового плана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A6F8B">
        <w:rPr>
          <w:szCs w:val="28"/>
        </w:rPr>
        <w:t>(далее — кассовый план).</w:t>
      </w:r>
    </w:p>
    <w:p w:rsidR="004A6F8B" w:rsidRPr="004A6F8B" w:rsidRDefault="004A6F8B" w:rsidP="004A6F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454BB"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</w:t>
      </w:r>
      <w:r w:rsidR="00480D11" w:rsidRPr="004A6F8B">
        <w:rPr>
          <w:rFonts w:ascii="Times New Roman" w:hAnsi="Times New Roman"/>
          <w:sz w:val="28"/>
          <w:szCs w:val="28"/>
        </w:rPr>
        <w:t>лн</w:t>
      </w:r>
      <w:r w:rsidR="004454BB" w:rsidRPr="004A6F8B">
        <w:rPr>
          <w:rFonts w:ascii="Times New Roman" w:hAnsi="Times New Roman"/>
          <w:sz w:val="28"/>
          <w:szCs w:val="28"/>
        </w:rPr>
        <w:t xml:space="preserve">ение публичных нормативных и долговых обязательств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, </w:t>
      </w:r>
      <w:r w:rsidR="00BE74BE" w:rsidRPr="004A6F8B">
        <w:rPr>
          <w:rFonts w:ascii="Times New Roman" w:hAnsi="Times New Roman"/>
          <w:sz w:val="28"/>
          <w:szCs w:val="28"/>
        </w:rPr>
        <w:t xml:space="preserve">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</w:t>
      </w:r>
      <w:r w:rsidR="004454BB" w:rsidRPr="004A6F8B">
        <w:rPr>
          <w:rFonts w:ascii="Times New Roman" w:hAnsi="Times New Roman"/>
          <w:sz w:val="28"/>
          <w:szCs w:val="28"/>
        </w:rPr>
        <w:t>иные со</w:t>
      </w:r>
      <w:r w:rsidR="00480D11" w:rsidRPr="004A6F8B">
        <w:rPr>
          <w:rFonts w:ascii="Times New Roman" w:hAnsi="Times New Roman"/>
          <w:sz w:val="28"/>
          <w:szCs w:val="28"/>
        </w:rPr>
        <w:t>циа</w:t>
      </w:r>
      <w:r w:rsidR="004454BB" w:rsidRPr="004A6F8B">
        <w:rPr>
          <w:rFonts w:ascii="Times New Roman" w:hAnsi="Times New Roman"/>
          <w:sz w:val="28"/>
          <w:szCs w:val="28"/>
        </w:rPr>
        <w:t>льные выплаты.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</w:t>
      </w:r>
      <w:r w:rsidR="003D07BC">
        <w:rPr>
          <w:rFonts w:ascii="Times New Roman" w:hAnsi="Times New Roman"/>
          <w:sz w:val="28"/>
          <w:szCs w:val="28"/>
        </w:rPr>
        <w:t>,</w:t>
      </w:r>
      <w:r w:rsidRPr="004A6F8B">
        <w:rPr>
          <w:rFonts w:ascii="Times New Roman" w:hAnsi="Times New Roman"/>
          <w:sz w:val="28"/>
          <w:szCs w:val="28"/>
        </w:rP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.1. В размерах, установленных Правительством Российской Федерации, Ростовской области – по договорам (муниципальным контрактам), финансовое </w:t>
      </w:r>
      <w:r w:rsidRPr="004A6F8B">
        <w:rPr>
          <w:rFonts w:ascii="Times New Roman" w:hAnsi="Times New Roman"/>
          <w:sz w:val="28"/>
          <w:szCs w:val="28"/>
        </w:rPr>
        <w:lastRenderedPageBreak/>
        <w:t>обеспечение которых планируется осуществлять полностью или частично за счет целевых средств федерального бюджета.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="00B75EA2">
        <w:rPr>
          <w:rFonts w:ascii="Times New Roman" w:hAnsi="Times New Roman"/>
          <w:sz w:val="28"/>
          <w:szCs w:val="28"/>
        </w:rPr>
        <w:t xml:space="preserve"> Ефремово-Степановского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A6F8B">
        <w:rPr>
          <w:rFonts w:ascii="Times New Roman" w:hAnsi="Times New Roman"/>
          <w:sz w:val="28"/>
          <w:szCs w:val="28"/>
        </w:rPr>
        <w:t xml:space="preserve">порядком санкционирования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="00B75EA2">
        <w:rPr>
          <w:rFonts w:ascii="Times New Roman" w:hAnsi="Times New Roman"/>
          <w:sz w:val="28"/>
          <w:szCs w:val="28"/>
        </w:rPr>
        <w:t xml:space="preserve"> Ефремово-Степановского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 w:rsidRPr="00C32F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A6F8B">
        <w:rPr>
          <w:rFonts w:ascii="Times New Roman" w:hAnsi="Times New Roman"/>
          <w:sz w:val="28"/>
          <w:szCs w:val="28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4A6F8B" w:rsidRPr="004A6F8B" w:rsidRDefault="004A6F8B" w:rsidP="00BC7B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 настоящего Положения, предусматривающих отдельные этапы их исполнения и оплаты, не включают в них </w:t>
      </w:r>
      <w:r w:rsidRPr="004A6F8B">
        <w:rPr>
          <w:rFonts w:ascii="Times New Roman" w:hAnsi="Times New Roman"/>
          <w:sz w:val="28"/>
          <w:szCs w:val="28"/>
        </w:rPr>
        <w:lastRenderedPageBreak/>
        <w:t>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D20" w:rsidRPr="004641C4" w:rsidRDefault="004454BB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:rsidR="00277D20" w:rsidRPr="004641C4" w:rsidRDefault="004454BB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>Учет бюдж</w:t>
      </w:r>
      <w:r w:rsidR="00480D11" w:rsidRPr="004641C4">
        <w:rPr>
          <w:szCs w:val="28"/>
        </w:rPr>
        <w:t>етных</w:t>
      </w:r>
      <w:r w:rsidRPr="004641C4">
        <w:rPr>
          <w:szCs w:val="28"/>
        </w:rPr>
        <w:t xml:space="preserve"> и денежных обязательств получателей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осуществляется в порядке, установленном </w:t>
      </w:r>
      <w:r w:rsidR="00BE513A">
        <w:rPr>
          <w:szCs w:val="28"/>
        </w:rPr>
        <w:t>постановлением</w:t>
      </w:r>
      <w:r w:rsidR="00480D11" w:rsidRPr="004641C4">
        <w:rPr>
          <w:szCs w:val="28"/>
        </w:rPr>
        <w:t xml:space="preserve"> Администрации </w:t>
      </w:r>
      <w:r w:rsidR="00B75EA2">
        <w:rPr>
          <w:szCs w:val="28"/>
        </w:rPr>
        <w:t>Ефремово-Степановского</w:t>
      </w:r>
      <w:r w:rsidR="00BE513A" w:rsidRPr="00BE513A">
        <w:rPr>
          <w:szCs w:val="28"/>
        </w:rPr>
        <w:t xml:space="preserve"> сельского поселения</w:t>
      </w:r>
      <w:r w:rsidRPr="004641C4">
        <w:rPr>
          <w:szCs w:val="28"/>
        </w:rPr>
        <w:t>.</w:t>
      </w:r>
    </w:p>
    <w:p w:rsidR="00277D20" w:rsidRPr="004641C4" w:rsidRDefault="004454BB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:rsidR="00277D20" w:rsidRPr="004641C4" w:rsidRDefault="004454BB">
      <w:pPr>
        <w:ind w:left="21" w:right="57" w:firstLine="519"/>
        <w:rPr>
          <w:szCs w:val="28"/>
        </w:rPr>
      </w:pPr>
      <w:r w:rsidRPr="004641C4">
        <w:rPr>
          <w:szCs w:val="28"/>
        </w:rPr>
        <w:t xml:space="preserve">Получатель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подтверждает обязанность оплатить за счет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 xml:space="preserve"> денежные обязате</w:t>
      </w:r>
      <w:r w:rsidR="00480D11" w:rsidRPr="004641C4">
        <w:rPr>
          <w:szCs w:val="28"/>
        </w:rPr>
        <w:t>льства в соответствии с платежными</w:t>
      </w:r>
      <w:r w:rsidRPr="004641C4">
        <w:rPr>
          <w:szCs w:val="28"/>
        </w:rPr>
        <w:t xml:space="preserve"> и ин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документами, необходим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для санк</w:t>
      </w:r>
      <w:r w:rsidR="00480D11" w:rsidRPr="004641C4">
        <w:rPr>
          <w:szCs w:val="28"/>
        </w:rPr>
        <w:t>цио</w:t>
      </w:r>
      <w:r w:rsidRPr="004641C4">
        <w:rPr>
          <w:szCs w:val="28"/>
        </w:rPr>
        <w:t>нирования их оплаты.</w:t>
      </w:r>
    </w:p>
    <w:p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7D20" w:rsidRDefault="004454BB" w:rsidP="00BF6C2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Сан</w:t>
      </w:r>
      <w:r w:rsidR="00480D11" w:rsidRPr="004641C4">
        <w:rPr>
          <w:rFonts w:ascii="Times New Roman" w:hAnsi="Times New Roman"/>
          <w:sz w:val="28"/>
          <w:szCs w:val="28"/>
        </w:rPr>
        <w:t>кциони</w:t>
      </w:r>
      <w:r w:rsidRPr="004641C4">
        <w:rPr>
          <w:rFonts w:ascii="Times New Roman" w:hAnsi="Times New Roman"/>
          <w:sz w:val="28"/>
          <w:szCs w:val="28"/>
        </w:rPr>
        <w:t xml:space="preserve">рование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</w:t>
      </w:r>
      <w:r w:rsidR="00480D11" w:rsidRPr="004641C4">
        <w:rPr>
          <w:rFonts w:ascii="Times New Roman" w:hAnsi="Times New Roman"/>
          <w:sz w:val="28"/>
          <w:szCs w:val="28"/>
        </w:rPr>
        <w:t>ци</w:t>
      </w:r>
      <w:r w:rsidRPr="004641C4">
        <w:rPr>
          <w:rFonts w:ascii="Times New Roman" w:hAnsi="Times New Roman"/>
          <w:sz w:val="28"/>
          <w:szCs w:val="28"/>
        </w:rPr>
        <w:t xml:space="preserve">та </w:t>
      </w:r>
      <w:r w:rsidR="00C32FFE">
        <w:rPr>
          <w:rFonts w:ascii="Times New Roman" w:hAnsi="Times New Roman"/>
          <w:sz w:val="28"/>
          <w:szCs w:val="28"/>
        </w:rPr>
        <w:t xml:space="preserve">бюджета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C32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BE513A">
        <w:rPr>
          <w:rFonts w:ascii="Times New Roman" w:hAnsi="Times New Roman"/>
          <w:sz w:val="28"/>
          <w:szCs w:val="28"/>
        </w:rPr>
        <w:t>постановлением</w:t>
      </w:r>
      <w:r w:rsidR="00480D11"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r w:rsidR="00B75EA2">
        <w:rPr>
          <w:rFonts w:ascii="Times New Roman" w:hAnsi="Times New Roman"/>
          <w:sz w:val="28"/>
          <w:szCs w:val="28"/>
        </w:rPr>
        <w:t>Ефремово-Степановского</w:t>
      </w:r>
      <w:r w:rsidR="00BE513A" w:rsidRPr="00BE51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6880" w:rsidRPr="00066D18" w:rsidRDefault="004454BB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</w:t>
      </w:r>
      <w:r w:rsidR="00FA6880" w:rsidRPr="00066D18">
        <w:rPr>
          <w:szCs w:val="28"/>
        </w:rPr>
        <w:t>Исполнение денежных обязательств</w:t>
      </w:r>
      <w:r w:rsidRPr="00066D18">
        <w:rPr>
          <w:szCs w:val="28"/>
        </w:rPr>
        <w:t xml:space="preserve"> осуществляет</w:t>
      </w:r>
      <w:r w:rsidR="00FA6880" w:rsidRPr="00066D18">
        <w:rPr>
          <w:szCs w:val="28"/>
        </w:rPr>
        <w:t>ся</w:t>
      </w:r>
      <w:r w:rsidRPr="00066D18">
        <w:rPr>
          <w:szCs w:val="28"/>
        </w:rPr>
        <w:t xml:space="preserve"> получателям</w:t>
      </w:r>
      <w:r w:rsidR="00FA6880" w:rsidRPr="00066D18">
        <w:rPr>
          <w:szCs w:val="28"/>
        </w:rPr>
        <w:t>и</w:t>
      </w:r>
      <w:r w:rsidRPr="00066D18">
        <w:rPr>
          <w:szCs w:val="28"/>
        </w:rPr>
        <w:t xml:space="preserve">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FA6880" w:rsidRPr="00066D18">
        <w:rPr>
          <w:szCs w:val="28"/>
        </w:rPr>
        <w:t>:</w:t>
      </w:r>
    </w:p>
    <w:p w:rsidR="00FA6880" w:rsidRDefault="004454BB">
      <w:pPr>
        <w:ind w:left="21" w:right="57"/>
        <w:rPr>
          <w:szCs w:val="28"/>
        </w:rPr>
      </w:pPr>
      <w:r w:rsidRPr="00066D18">
        <w:rPr>
          <w:szCs w:val="28"/>
        </w:rPr>
        <w:t xml:space="preserve"> с использованием информа</w:t>
      </w:r>
      <w:r w:rsidR="00480D11" w:rsidRPr="00066D18">
        <w:rPr>
          <w:szCs w:val="28"/>
        </w:rPr>
        <w:t>ционной</w:t>
      </w:r>
      <w:r w:rsidRPr="00066D18">
        <w:rPr>
          <w:szCs w:val="28"/>
        </w:rPr>
        <w:t xml:space="preserve"> системы «Единая автоматизированная система управления </w:t>
      </w:r>
      <w:r w:rsidR="00480D11"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>нсами в Ростовской области»</w:t>
      </w:r>
      <w:r w:rsidR="00FA6880" w:rsidRPr="00066D18">
        <w:rPr>
          <w:szCs w:val="28"/>
        </w:rPr>
        <w:t xml:space="preserve"> в целях контроля за непревышением показателей кассового плана;</w:t>
      </w:r>
    </w:p>
    <w:p w:rsidR="00277D20" w:rsidRPr="00BC7B14" w:rsidRDefault="00FA6880" w:rsidP="00360B07">
      <w:pPr>
        <w:ind w:left="21" w:right="57"/>
        <w:rPr>
          <w:szCs w:val="28"/>
        </w:rPr>
      </w:pPr>
      <w:r w:rsidRPr="00BC7B14">
        <w:rPr>
          <w:szCs w:val="28"/>
        </w:rPr>
        <w:t>с использованием ППО «СУФД–онлайн»</w:t>
      </w:r>
      <w:r w:rsidR="002446C6" w:rsidRPr="002446C6">
        <w:rPr>
          <w:szCs w:val="28"/>
        </w:rPr>
        <w:t>и единой информационной системы в сфере закупок</w:t>
      </w:r>
      <w:r w:rsidRPr="00BC7B14">
        <w:rPr>
          <w:szCs w:val="28"/>
        </w:rPr>
        <w:t xml:space="preserve">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 и администраторов источников </w:t>
      </w:r>
      <w:r w:rsidRPr="00BC7B14">
        <w:rPr>
          <w:szCs w:val="28"/>
        </w:rPr>
        <w:lastRenderedPageBreak/>
        <w:t xml:space="preserve">финансирования дефицита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360B07"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360B07" w:rsidRPr="00BC7B14">
        <w:rPr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4454BB" w:rsidRPr="00BC7B14">
        <w:rPr>
          <w:szCs w:val="28"/>
        </w:rPr>
        <w:t>.</w:t>
      </w:r>
    </w:p>
    <w:p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5.1.1. </w:t>
      </w:r>
      <w:r w:rsidR="00BC7B14" w:rsidRPr="00BC7B14">
        <w:rPr>
          <w:szCs w:val="28"/>
        </w:rPr>
        <w:t>П</w:t>
      </w:r>
      <w:r w:rsidRPr="00BC7B14">
        <w:rPr>
          <w:szCs w:val="28"/>
        </w:rPr>
        <w:t>олучател</w:t>
      </w:r>
      <w:r w:rsidR="00BC7B14" w:rsidRPr="00BC7B14">
        <w:rPr>
          <w:szCs w:val="28"/>
        </w:rPr>
        <w:t>и</w:t>
      </w:r>
      <w:r w:rsidRPr="00BC7B14">
        <w:rPr>
          <w:szCs w:val="28"/>
        </w:rPr>
        <w:t xml:space="preserve">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 и главны</w:t>
      </w:r>
      <w:r w:rsidR="00BC7B14" w:rsidRPr="00BC7B14">
        <w:rPr>
          <w:szCs w:val="28"/>
        </w:rPr>
        <w:t>е</w:t>
      </w:r>
      <w:r w:rsidR="00480D11" w:rsidRPr="00BC7B14">
        <w:rPr>
          <w:noProof/>
          <w:szCs w:val="28"/>
        </w:rPr>
        <w:t>администратор</w:t>
      </w:r>
      <w:r w:rsidR="00BC7B14" w:rsidRPr="00BC7B14">
        <w:rPr>
          <w:noProof/>
          <w:szCs w:val="28"/>
        </w:rPr>
        <w:t>ы</w:t>
      </w:r>
      <w:r w:rsidRPr="00BC7B14">
        <w:rPr>
          <w:szCs w:val="28"/>
        </w:rPr>
        <w:t>источников финансирования дефи</w:t>
      </w:r>
      <w:r w:rsidR="00480D11" w:rsidRPr="00BC7B14">
        <w:rPr>
          <w:szCs w:val="28"/>
        </w:rPr>
        <w:t>цита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, </w:t>
      </w:r>
      <w:r w:rsidR="00BC7B14" w:rsidRPr="00BC7B14">
        <w:rPr>
          <w:szCs w:val="28"/>
        </w:rPr>
        <w:t>формируют</w:t>
      </w:r>
      <w:r w:rsidRPr="00BC7B14">
        <w:rPr>
          <w:szCs w:val="28"/>
        </w:rPr>
        <w:t xml:space="preserve"> заяв</w:t>
      </w:r>
      <w:r w:rsidR="00BC7B14" w:rsidRPr="00BC7B14">
        <w:rPr>
          <w:szCs w:val="28"/>
        </w:rPr>
        <w:t>ки</w:t>
      </w:r>
      <w:r w:rsidRPr="00BC7B14">
        <w:rPr>
          <w:szCs w:val="28"/>
        </w:rPr>
        <w:t xml:space="preserve"> на </w:t>
      </w:r>
      <w:r w:rsidR="00BC7B14" w:rsidRPr="00BC7B14">
        <w:rPr>
          <w:szCs w:val="28"/>
        </w:rPr>
        <w:t>кассовый расход</w:t>
      </w:r>
      <w:r w:rsidRPr="00BC7B14">
        <w:rPr>
          <w:szCs w:val="28"/>
        </w:rPr>
        <w:t>:</w:t>
      </w:r>
    </w:p>
    <w:p w:rsidR="004641C4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средств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 в пределах остатка средств на едином счете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>, доступного к распределению;</w:t>
      </w:r>
    </w:p>
    <w:p w:rsidR="00806987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:rsidR="004641C4" w:rsidRPr="00BC7B14" w:rsidRDefault="00806987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>, доступного к распределению;</w:t>
      </w:r>
    </w:p>
    <w:p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</w:t>
      </w:r>
      <w:r w:rsidR="006168C4" w:rsidRPr="00BC7B14">
        <w:rPr>
          <w:szCs w:val="28"/>
        </w:rPr>
        <w:t>лн</w:t>
      </w:r>
      <w:r w:rsidRPr="00BC7B14">
        <w:rPr>
          <w:szCs w:val="28"/>
        </w:rPr>
        <w:t>омочиям получателей средств федерального</w:t>
      </w:r>
      <w:r w:rsidR="006168C4" w:rsidRPr="00BC7B14">
        <w:rPr>
          <w:szCs w:val="28"/>
        </w:rPr>
        <w:t xml:space="preserve"> и областного</w:t>
      </w:r>
      <w:r w:rsidRPr="00BC7B14">
        <w:rPr>
          <w:szCs w:val="28"/>
        </w:rPr>
        <w:t xml:space="preserve"> бюджет</w:t>
      </w:r>
      <w:r w:rsidR="006168C4" w:rsidRPr="00BC7B14">
        <w:rPr>
          <w:szCs w:val="28"/>
        </w:rPr>
        <w:t>ов</w:t>
      </w:r>
      <w:r w:rsidRPr="00BC7B14">
        <w:rPr>
          <w:szCs w:val="28"/>
        </w:rPr>
        <w:t>.</w:t>
      </w:r>
    </w:p>
    <w:p w:rsidR="00277D20" w:rsidRPr="00BC7B14" w:rsidRDefault="004454BB" w:rsidP="00BC7B14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BF073C" w:rsidRPr="00BC7B14">
        <w:rPr>
          <w:szCs w:val="28"/>
        </w:rPr>
        <w:t xml:space="preserve">исполнение </w:t>
      </w:r>
      <w:r w:rsidR="00477B0B" w:rsidRPr="00BC7B14">
        <w:rPr>
          <w:szCs w:val="28"/>
        </w:rPr>
        <w:t>денежных обязательств</w:t>
      </w:r>
      <w:r w:rsidR="00BF073C" w:rsidRPr="00BC7B14">
        <w:rPr>
          <w:szCs w:val="28"/>
        </w:rPr>
        <w:t xml:space="preserve">территориальным органом УФК по Ростовской области </w:t>
      </w:r>
      <w:r w:rsidRPr="00BC7B14">
        <w:rPr>
          <w:szCs w:val="28"/>
        </w:rPr>
        <w:t xml:space="preserve">осуществляется с учетом положений </w:t>
      </w:r>
      <w:r w:rsidR="00BF073C" w:rsidRPr="00BC7B14">
        <w:rPr>
          <w:szCs w:val="28"/>
        </w:rPr>
        <w:t xml:space="preserve">постановления Администрации </w:t>
      </w:r>
      <w:r w:rsidR="00B75EA2">
        <w:rPr>
          <w:szCs w:val="28"/>
        </w:rPr>
        <w:t>Ефремово-Степановского</w:t>
      </w:r>
      <w:r w:rsidR="00BE513A">
        <w:rPr>
          <w:szCs w:val="28"/>
        </w:rPr>
        <w:t xml:space="preserve"> сельского поселения</w:t>
      </w:r>
      <w:r w:rsidR="00BF073C" w:rsidRPr="00BC7B14">
        <w:rPr>
          <w:szCs w:val="28"/>
        </w:rPr>
        <w:t xml:space="preserve">о порядке привлечения остатков на единый счет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="00BF073C" w:rsidRPr="00BC7B14">
        <w:rPr>
          <w:szCs w:val="28"/>
        </w:rPr>
        <w:t xml:space="preserve"> и возврата привлеченных средств.</w:t>
      </w:r>
    </w:p>
    <w:p w:rsidR="00277D20" w:rsidRPr="004641C4" w:rsidRDefault="004454BB">
      <w:pPr>
        <w:ind w:left="21" w:right="57"/>
        <w:rPr>
          <w:szCs w:val="28"/>
        </w:rPr>
      </w:pPr>
      <w:r w:rsidRPr="00BC7B14">
        <w:rPr>
          <w:szCs w:val="28"/>
        </w:rPr>
        <w:t>5.1.</w:t>
      </w:r>
      <w:r w:rsidR="00BC7B14" w:rsidRPr="00BC7B14">
        <w:rPr>
          <w:szCs w:val="28"/>
        </w:rPr>
        <w:t>3</w:t>
      </w:r>
      <w:r w:rsidRPr="00BC7B14">
        <w:rPr>
          <w:szCs w:val="28"/>
        </w:rPr>
        <w:t xml:space="preserve">. Доведение предельных объемов оплаты денежных обязательств осуществляется в пределах остатка средств на едином счете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:rsidR="00277D20" w:rsidRPr="004641C4" w:rsidRDefault="004454BB" w:rsidP="00BC7B14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E" w:rsidRPr="004641C4">
        <w:rPr>
          <w:szCs w:val="28"/>
        </w:rPr>
        <w:tab/>
      </w:r>
      <w:r w:rsidRPr="004641C4">
        <w:rPr>
          <w:szCs w:val="28"/>
        </w:rPr>
        <w:t>5.</w:t>
      </w:r>
      <w:r w:rsidR="00BC7B14">
        <w:rPr>
          <w:szCs w:val="28"/>
        </w:rPr>
        <w:t>2</w:t>
      </w:r>
      <w:r w:rsidRPr="004641C4">
        <w:rPr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32FFE">
        <w:rPr>
          <w:szCs w:val="28"/>
        </w:rPr>
        <w:t xml:space="preserve">бюджета </w:t>
      </w:r>
      <w:r w:rsidR="00B75EA2">
        <w:rPr>
          <w:szCs w:val="28"/>
        </w:rPr>
        <w:t>Ефремово-Степановского</w:t>
      </w:r>
      <w:r w:rsidR="00C32FFE">
        <w:rPr>
          <w:szCs w:val="28"/>
        </w:rPr>
        <w:t xml:space="preserve"> сельского поселения</w:t>
      </w:r>
      <w:r w:rsidRPr="004641C4">
        <w:rPr>
          <w:szCs w:val="28"/>
        </w:rPr>
        <w:t>.</w:t>
      </w:r>
    </w:p>
    <w:p w:rsidR="002446C6" w:rsidRDefault="002446C6" w:rsidP="002446C6">
      <w:pPr>
        <w:spacing w:after="320" w:line="252" w:lineRule="auto"/>
        <w:ind w:left="1422" w:right="749" w:hanging="10"/>
        <w:jc w:val="center"/>
        <w:rPr>
          <w:szCs w:val="28"/>
        </w:rPr>
      </w:pPr>
    </w:p>
    <w:p w:rsidR="002446C6" w:rsidRPr="00422E6B" w:rsidRDefault="002446C6" w:rsidP="002446C6">
      <w:pPr>
        <w:spacing w:after="320" w:line="252" w:lineRule="auto"/>
        <w:ind w:left="1422" w:right="749" w:hanging="10"/>
        <w:jc w:val="center"/>
        <w:rPr>
          <w:color w:val="000000" w:themeColor="text1"/>
          <w:szCs w:val="28"/>
        </w:rPr>
      </w:pPr>
      <w:r w:rsidRPr="00422E6B">
        <w:rPr>
          <w:color w:val="000000" w:themeColor="text1"/>
          <w:szCs w:val="28"/>
        </w:rPr>
        <w:t>6. Уточнение ранее произведенных расходов по лицевым счетам бюджетных и автономных учреждений</w:t>
      </w:r>
    </w:p>
    <w:p w:rsidR="002446C6" w:rsidRPr="00422E6B" w:rsidRDefault="002446C6" w:rsidP="002446C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000000" w:themeColor="text1"/>
          <w:szCs w:val="28"/>
        </w:rPr>
      </w:pPr>
      <w:r w:rsidRPr="00422E6B">
        <w:rPr>
          <w:color w:val="000000" w:themeColor="text1"/>
          <w:szCs w:val="28"/>
        </w:rPr>
        <w:t>Осуществление операций по перемещению произведённого кассового расхода с одного лицевого счёта на другой лицевой счёт бюджетного, автономного учреждения возможно вслучае:</w:t>
      </w:r>
    </w:p>
    <w:p w:rsidR="002446C6" w:rsidRPr="00422E6B" w:rsidRDefault="002446C6" w:rsidP="002446C6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color w:val="000000" w:themeColor="text1"/>
          <w:szCs w:val="28"/>
        </w:rPr>
      </w:pPr>
      <w:r w:rsidRPr="00422E6B">
        <w:rPr>
          <w:color w:val="000000" w:themeColor="text1"/>
          <w:szCs w:val="28"/>
        </w:rPr>
        <w:t xml:space="preserve">6.1. Ошибочно произведенных кассовых расходов не с того лицевого счета, который предусмотрен действующим законодательством, отражение операций по восстановлению расходов учреждения на лицевом счете, предназначенном для </w:t>
      </w:r>
      <w:r w:rsidRPr="00422E6B">
        <w:rPr>
          <w:color w:val="000000" w:themeColor="text1"/>
          <w:szCs w:val="28"/>
        </w:rPr>
        <w:lastRenderedPageBreak/>
        <w:t xml:space="preserve">учета операций со средствами бюджетных учреждений с кодом 20 (30) (далее - лицевой счет с кодом 20 (30)), на сумму произведенных расходов  с лицевого счета с кодом 21 (31), с кодом 22 (далее - лицевой счет с кодом 22), на сумму произведенных расходов  с лицевого счета с кодом 21 или наоборот осуществляется на основании представленной учреждением в орган Федерального казначейства </w:t>
      </w:r>
      <w:hyperlink r:id="rId9" w:history="1">
        <w:r w:rsidRPr="00422E6B">
          <w:rPr>
            <w:color w:val="000000" w:themeColor="text1"/>
            <w:szCs w:val="28"/>
          </w:rPr>
          <w:t>Заявки</w:t>
        </w:r>
      </w:hyperlink>
      <w:r w:rsidRPr="00422E6B">
        <w:rPr>
          <w:color w:val="000000" w:themeColor="text1"/>
          <w:szCs w:val="28"/>
        </w:rPr>
        <w:t xml:space="preserve"> на кассовый расход (код формы по КФД 0531801) соответствующих отчетов, подписанных руководителем учреждения и согласованных с руководителем   органа местного самоуправления, осуществляющего функции и полномочия учредителя в отношении учреждения. </w:t>
      </w:r>
    </w:p>
    <w:p w:rsidR="002446C6" w:rsidRPr="00422E6B" w:rsidRDefault="002446C6" w:rsidP="002446C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 w:themeColor="text1"/>
          <w:szCs w:val="28"/>
        </w:rPr>
      </w:pPr>
      <w:r w:rsidRPr="00422E6B">
        <w:rPr>
          <w:color w:val="000000" w:themeColor="text1"/>
          <w:szCs w:val="28"/>
        </w:rPr>
        <w:t xml:space="preserve">          Ответственность за достоверность сведений, отраженных в отчетах, возлагается на руководителя учреждения. Указанные отчеты должны содержать информацию о суммах ошибочно произведенных расходов учреждения.  </w:t>
      </w:r>
    </w:p>
    <w:p w:rsidR="002446C6" w:rsidRPr="00422E6B" w:rsidRDefault="002446C6" w:rsidP="002446C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 w:themeColor="text1"/>
          <w:szCs w:val="28"/>
        </w:rPr>
      </w:pPr>
      <w:r w:rsidRPr="00422E6B">
        <w:rPr>
          <w:color w:val="000000" w:themeColor="text1"/>
          <w:szCs w:val="28"/>
        </w:rPr>
        <w:t xml:space="preserve">          Отражение операций по восстановлению расходов учреждения на лицевых счетах, на сумму ошибочно произведенных расходов осуществляется на   основании представленной учреждением в орган Федерального казначейства  </w:t>
      </w:r>
      <w:hyperlink r:id="rId10" w:history="1">
        <w:r w:rsidRPr="00422E6B">
          <w:rPr>
            <w:color w:val="000000" w:themeColor="text1"/>
            <w:szCs w:val="28"/>
          </w:rPr>
          <w:t>Заявки</w:t>
        </w:r>
      </w:hyperlink>
      <w:r w:rsidRPr="00422E6B">
        <w:rPr>
          <w:color w:val="000000" w:themeColor="text1"/>
          <w:szCs w:val="28"/>
        </w:rPr>
        <w:t>.</w:t>
      </w:r>
    </w:p>
    <w:p w:rsidR="002446C6" w:rsidRPr="00006E01" w:rsidRDefault="002446C6" w:rsidP="002446C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color w:val="000000" w:themeColor="text1"/>
          <w:szCs w:val="28"/>
        </w:rPr>
      </w:pPr>
      <w:r w:rsidRPr="00422E6B">
        <w:rPr>
          <w:color w:val="000000" w:themeColor="text1"/>
          <w:szCs w:val="28"/>
        </w:rPr>
        <w:t>6.2. Ошибочного зачисления средств на несоответствующий счёт (при возврате дебиторской задолженности, при перечислении обеспечения заявок при проведении конкурсов и аукционов).</w:t>
      </w:r>
      <w:bookmarkStart w:id="1" w:name="_GoBack"/>
      <w:bookmarkEnd w:id="1"/>
    </w:p>
    <w:p w:rsidR="002446C6" w:rsidRPr="00213DA0" w:rsidRDefault="002446C6" w:rsidP="002446C6">
      <w:pPr>
        <w:spacing w:after="320" w:line="252" w:lineRule="auto"/>
        <w:ind w:left="1422" w:right="749" w:hanging="10"/>
        <w:rPr>
          <w:szCs w:val="28"/>
        </w:rPr>
      </w:pPr>
    </w:p>
    <w:p w:rsidR="00BC7B14" w:rsidRDefault="00BC7B14">
      <w:pPr>
        <w:spacing w:after="320" w:line="252" w:lineRule="auto"/>
        <w:ind w:left="1422" w:right="749" w:hanging="10"/>
        <w:jc w:val="center"/>
        <w:rPr>
          <w:szCs w:val="28"/>
        </w:rPr>
      </w:pPr>
    </w:p>
    <w:sectPr w:rsidR="00BC7B14" w:rsidSect="00C16E43">
      <w:footerReference w:type="even" r:id="rId11"/>
      <w:footerReference w:type="default" r:id="rId12"/>
      <w:pgSz w:w="11907" w:h="16840" w:code="9"/>
      <w:pgMar w:top="568" w:right="567" w:bottom="426" w:left="1151" w:header="720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11" w:rsidRDefault="00D45311">
      <w:pPr>
        <w:spacing w:after="0" w:line="240" w:lineRule="auto"/>
      </w:pPr>
      <w:r>
        <w:separator/>
      </w:r>
    </w:p>
  </w:endnote>
  <w:endnote w:type="continuationSeparator" w:id="1">
    <w:p w:rsidR="00D45311" w:rsidRDefault="00D4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272048"/>
      <w:docPartObj>
        <w:docPartGallery w:val="Page Numbers (Bottom of Page)"/>
        <w:docPartUnique/>
      </w:docPartObj>
    </w:sdtPr>
    <w:sdtContent>
      <w:p w:rsidR="00B73BC3" w:rsidRDefault="009B1A0D">
        <w:pPr>
          <w:pStyle w:val="a8"/>
          <w:jc w:val="right"/>
        </w:pPr>
        <w:r>
          <w:fldChar w:fldCharType="begin"/>
        </w:r>
        <w:r w:rsidR="00B73BC3">
          <w:instrText>PAGE   \* MERGEFORMAT</w:instrText>
        </w:r>
        <w:r>
          <w:fldChar w:fldCharType="separate"/>
        </w:r>
        <w:r w:rsidR="00422E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11" w:rsidRDefault="00D45311">
      <w:pPr>
        <w:spacing w:after="0" w:line="240" w:lineRule="auto"/>
      </w:pPr>
      <w:r>
        <w:separator/>
      </w:r>
    </w:p>
  </w:footnote>
  <w:footnote w:type="continuationSeparator" w:id="1">
    <w:p w:rsidR="00D45311" w:rsidRDefault="00D4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7D20"/>
    <w:rsid w:val="00006E01"/>
    <w:rsid w:val="00066D18"/>
    <w:rsid w:val="000770F2"/>
    <w:rsid w:val="000A6539"/>
    <w:rsid w:val="000F69EE"/>
    <w:rsid w:val="001343F7"/>
    <w:rsid w:val="001B1079"/>
    <w:rsid w:val="001B6072"/>
    <w:rsid w:val="001C49BC"/>
    <w:rsid w:val="001E6C92"/>
    <w:rsid w:val="00216027"/>
    <w:rsid w:val="00235FC1"/>
    <w:rsid w:val="002446C6"/>
    <w:rsid w:val="00277D20"/>
    <w:rsid w:val="00297AD2"/>
    <w:rsid w:val="002C3972"/>
    <w:rsid w:val="002C4A96"/>
    <w:rsid w:val="0032744C"/>
    <w:rsid w:val="00341903"/>
    <w:rsid w:val="003514B5"/>
    <w:rsid w:val="00351EBC"/>
    <w:rsid w:val="00360B07"/>
    <w:rsid w:val="003645CA"/>
    <w:rsid w:val="003D07BC"/>
    <w:rsid w:val="003F461E"/>
    <w:rsid w:val="004223F1"/>
    <w:rsid w:val="00422E6B"/>
    <w:rsid w:val="004454BB"/>
    <w:rsid w:val="004641C4"/>
    <w:rsid w:val="00477B0B"/>
    <w:rsid w:val="00480D11"/>
    <w:rsid w:val="004A6F8B"/>
    <w:rsid w:val="005339E7"/>
    <w:rsid w:val="005C0C46"/>
    <w:rsid w:val="005F7D3A"/>
    <w:rsid w:val="006168C4"/>
    <w:rsid w:val="0063144B"/>
    <w:rsid w:val="00644A79"/>
    <w:rsid w:val="00662FAA"/>
    <w:rsid w:val="00693B07"/>
    <w:rsid w:val="00694C23"/>
    <w:rsid w:val="006B02E6"/>
    <w:rsid w:val="00716DFE"/>
    <w:rsid w:val="007367CB"/>
    <w:rsid w:val="0079224E"/>
    <w:rsid w:val="00795791"/>
    <w:rsid w:val="007A02F1"/>
    <w:rsid w:val="007D0EA4"/>
    <w:rsid w:val="007F58DB"/>
    <w:rsid w:val="00806987"/>
    <w:rsid w:val="00806D8E"/>
    <w:rsid w:val="0082587D"/>
    <w:rsid w:val="00836952"/>
    <w:rsid w:val="00873055"/>
    <w:rsid w:val="00882987"/>
    <w:rsid w:val="00887878"/>
    <w:rsid w:val="00895A04"/>
    <w:rsid w:val="008B273A"/>
    <w:rsid w:val="008B3D56"/>
    <w:rsid w:val="0090631A"/>
    <w:rsid w:val="009170EE"/>
    <w:rsid w:val="00932798"/>
    <w:rsid w:val="0094440A"/>
    <w:rsid w:val="00980550"/>
    <w:rsid w:val="009B1A0D"/>
    <w:rsid w:val="009C2E89"/>
    <w:rsid w:val="009C44A2"/>
    <w:rsid w:val="009E6BFA"/>
    <w:rsid w:val="009F0619"/>
    <w:rsid w:val="009F648F"/>
    <w:rsid w:val="00A1296F"/>
    <w:rsid w:val="00A33639"/>
    <w:rsid w:val="00AF593E"/>
    <w:rsid w:val="00B26558"/>
    <w:rsid w:val="00B73BC3"/>
    <w:rsid w:val="00B75EA2"/>
    <w:rsid w:val="00B8195E"/>
    <w:rsid w:val="00BA5023"/>
    <w:rsid w:val="00BC6064"/>
    <w:rsid w:val="00BC7B14"/>
    <w:rsid w:val="00BD5449"/>
    <w:rsid w:val="00BE22BC"/>
    <w:rsid w:val="00BE513A"/>
    <w:rsid w:val="00BE74BE"/>
    <w:rsid w:val="00BF073C"/>
    <w:rsid w:val="00BF289B"/>
    <w:rsid w:val="00BF6C29"/>
    <w:rsid w:val="00C02DE6"/>
    <w:rsid w:val="00C1244D"/>
    <w:rsid w:val="00C16E43"/>
    <w:rsid w:val="00C22556"/>
    <w:rsid w:val="00C32FFE"/>
    <w:rsid w:val="00C35FF5"/>
    <w:rsid w:val="00C649B5"/>
    <w:rsid w:val="00D152B3"/>
    <w:rsid w:val="00D1760B"/>
    <w:rsid w:val="00D45311"/>
    <w:rsid w:val="00D46C46"/>
    <w:rsid w:val="00D70627"/>
    <w:rsid w:val="00D83926"/>
    <w:rsid w:val="00DB3389"/>
    <w:rsid w:val="00DE449A"/>
    <w:rsid w:val="00E03E67"/>
    <w:rsid w:val="00E57525"/>
    <w:rsid w:val="00E83E59"/>
    <w:rsid w:val="00E913BF"/>
    <w:rsid w:val="00EC6E9F"/>
    <w:rsid w:val="00EF215E"/>
    <w:rsid w:val="00F03C90"/>
    <w:rsid w:val="00F2340B"/>
    <w:rsid w:val="00F31B92"/>
    <w:rsid w:val="00F330EB"/>
    <w:rsid w:val="00F50DCA"/>
    <w:rsid w:val="00F53CCA"/>
    <w:rsid w:val="00F62D83"/>
    <w:rsid w:val="00FA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formattext">
    <w:name w:val="formattext"/>
    <w:basedOn w:val="a"/>
    <w:rsid w:val="00BE74BE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rsid w:val="00C32FFE"/>
    <w:pPr>
      <w:spacing w:after="0" w:line="240" w:lineRule="auto"/>
      <w:ind w:firstLine="0"/>
    </w:pPr>
    <w:rPr>
      <w:b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32FFE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410E34B9038381AF1DB9D787A22E1109F74B81D3270DA2F181B16590A403D8AE66AF1E2824B370b7f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0E24F1B925AB049292F9BF1FC582CC1543281073F57C3A23BE1F26B2FF6BC6792B7C8D0A9FB76d1Q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067CDF9-9CF2-40EB-B691-990E5318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admin</cp:lastModifiedBy>
  <cp:revision>38</cp:revision>
  <cp:lastPrinted>2022-01-27T08:32:00Z</cp:lastPrinted>
  <dcterms:created xsi:type="dcterms:W3CDTF">2021-12-01T08:50:00Z</dcterms:created>
  <dcterms:modified xsi:type="dcterms:W3CDTF">2024-02-09T06:37:00Z</dcterms:modified>
</cp:coreProperties>
</file>