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8" w:rsidRPr="00902BDF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02BDF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615D48" w:rsidRPr="00902BDF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02BDF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615D48" w:rsidRPr="00902BDF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02BD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615D48" w:rsidRPr="00902BDF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02BDF">
        <w:rPr>
          <w:rFonts w:ascii="Times New Roman" w:eastAsia="Times New Roman" w:hAnsi="Times New Roman"/>
          <w:sz w:val="28"/>
          <w:szCs w:val="28"/>
        </w:rPr>
        <w:t>«</w:t>
      </w:r>
      <w:r w:rsidR="004D52BE">
        <w:rPr>
          <w:rFonts w:ascii="Times New Roman" w:eastAsia="Times New Roman" w:hAnsi="Times New Roman"/>
          <w:sz w:val="28"/>
          <w:szCs w:val="28"/>
        </w:rPr>
        <w:t>ЕФРЕМОВО-СТЕПАНОВСКОЕ</w:t>
      </w:r>
      <w:r w:rsidRPr="00902BDF"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</w:p>
    <w:p w:rsidR="004D52BE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02BDF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</w:p>
    <w:p w:rsidR="00615D48" w:rsidRPr="00902BDF" w:rsidRDefault="004D52BE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ЕФРЕМОВО-СТЕПАНОВСКОГО</w:t>
      </w:r>
      <w:r w:rsidR="00615D48" w:rsidRPr="00902BDF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615D48" w:rsidRPr="00902BDF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D52BE" w:rsidRDefault="004D52BE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615D48" w:rsidRPr="00902BDF" w:rsidRDefault="00615D48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02BDF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D52BE" w:rsidRDefault="004D52BE" w:rsidP="00615D4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E2388" w:rsidRPr="00BE2388" w:rsidRDefault="00BE2388" w:rsidP="00BE2388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E2388">
        <w:rPr>
          <w:rFonts w:ascii="Times New Roman" w:hAnsi="Times New Roman" w:cs="Times New Roman"/>
          <w:sz w:val="28"/>
          <w:szCs w:val="28"/>
        </w:rPr>
        <w:t xml:space="preserve">от </w:t>
      </w:r>
      <w:r w:rsidR="00A9127E">
        <w:rPr>
          <w:rFonts w:ascii="Times New Roman" w:hAnsi="Times New Roman" w:cs="Times New Roman"/>
          <w:sz w:val="28"/>
          <w:szCs w:val="28"/>
        </w:rPr>
        <w:t>01</w:t>
      </w:r>
      <w:r w:rsidRPr="00BE2388">
        <w:rPr>
          <w:rFonts w:ascii="Times New Roman" w:hAnsi="Times New Roman" w:cs="Times New Roman"/>
          <w:sz w:val="28"/>
          <w:szCs w:val="28"/>
        </w:rPr>
        <w:t>.0</w:t>
      </w:r>
      <w:r w:rsidR="00A9127E">
        <w:rPr>
          <w:rFonts w:ascii="Times New Roman" w:hAnsi="Times New Roman" w:cs="Times New Roman"/>
          <w:sz w:val="28"/>
          <w:szCs w:val="28"/>
        </w:rPr>
        <w:t>2</w:t>
      </w:r>
      <w:r w:rsidRPr="00BE2388">
        <w:rPr>
          <w:rFonts w:ascii="Times New Roman" w:hAnsi="Times New Roman" w:cs="Times New Roman"/>
          <w:sz w:val="28"/>
          <w:szCs w:val="28"/>
        </w:rPr>
        <w:t>.2024г №</w:t>
      </w:r>
      <w:r w:rsidR="00E55BDF">
        <w:rPr>
          <w:rFonts w:ascii="Times New Roman" w:hAnsi="Times New Roman" w:cs="Times New Roman"/>
          <w:sz w:val="28"/>
          <w:szCs w:val="28"/>
        </w:rPr>
        <w:t xml:space="preserve"> </w:t>
      </w:r>
      <w:r w:rsidR="00A9127E" w:rsidRPr="00A9127E">
        <w:rPr>
          <w:rFonts w:ascii="Times New Roman" w:hAnsi="Times New Roman" w:cs="Times New Roman"/>
          <w:color w:val="auto"/>
          <w:sz w:val="28"/>
          <w:szCs w:val="28"/>
        </w:rPr>
        <w:t>10</w:t>
      </w:r>
    </w:p>
    <w:p w:rsidR="00BE2388" w:rsidRPr="00BE2388" w:rsidRDefault="00BE2388" w:rsidP="00BE2388">
      <w:pPr>
        <w:autoSpaceDN w:val="0"/>
        <w:spacing w:line="317" w:lineRule="exact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r w:rsidRPr="00BE2388">
        <w:rPr>
          <w:rFonts w:ascii="Times New Roman" w:hAnsi="Times New Roman" w:cs="Times New Roman"/>
          <w:sz w:val="28"/>
          <w:szCs w:val="28"/>
        </w:rPr>
        <w:t>сл. Ефремово-Степановка</w:t>
      </w:r>
    </w:p>
    <w:p w:rsidR="00BE2388" w:rsidRPr="00BE2388" w:rsidRDefault="00BE2388" w:rsidP="00BE23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E2388" w:rsidRPr="00BE2388" w:rsidRDefault="00BD22ED" w:rsidP="00BE2388">
      <w:pPr>
        <w:spacing w:after="9" w:line="252" w:lineRule="auto"/>
        <w:ind w:right="12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E2388" w:rsidRPr="00BE238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E2388" w:rsidRPr="00BE2388" w:rsidRDefault="00BD22ED" w:rsidP="00BE2388">
      <w:pPr>
        <w:spacing w:after="9" w:line="252" w:lineRule="auto"/>
        <w:ind w:right="12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E2388" w:rsidRPr="00BE2388">
        <w:rPr>
          <w:rFonts w:ascii="Times New Roman" w:hAnsi="Times New Roman" w:cs="Times New Roman"/>
          <w:sz w:val="28"/>
          <w:szCs w:val="28"/>
        </w:rPr>
        <w:t>от 28.12.2021 № 9</w:t>
      </w:r>
      <w:r w:rsidR="00BE2388">
        <w:rPr>
          <w:rFonts w:ascii="Times New Roman" w:hAnsi="Times New Roman" w:cs="Times New Roman"/>
          <w:sz w:val="28"/>
          <w:szCs w:val="28"/>
        </w:rPr>
        <w:t>9</w:t>
      </w:r>
    </w:p>
    <w:p w:rsidR="00BE2388" w:rsidRPr="00BE2388" w:rsidRDefault="00BE2388" w:rsidP="00BE2388">
      <w:pPr>
        <w:spacing w:after="9" w:line="252" w:lineRule="auto"/>
        <w:ind w:right="1203"/>
        <w:rPr>
          <w:rFonts w:ascii="Times New Roman" w:hAnsi="Times New Roman" w:cs="Times New Roman"/>
          <w:sz w:val="28"/>
          <w:szCs w:val="28"/>
        </w:rPr>
      </w:pPr>
    </w:p>
    <w:p w:rsidR="00BE2388" w:rsidRPr="00BE2388" w:rsidRDefault="00BE2388" w:rsidP="00BE2388">
      <w:pPr>
        <w:spacing w:after="239"/>
        <w:ind w:left="21" w:right="57"/>
        <w:rPr>
          <w:rFonts w:ascii="Times New Roman" w:hAnsi="Times New Roman" w:cs="Times New Roman"/>
          <w:sz w:val="28"/>
          <w:szCs w:val="28"/>
        </w:rPr>
      </w:pPr>
      <w:r w:rsidRPr="00BE2388">
        <w:rPr>
          <w:rFonts w:ascii="Times New Roman" w:hAnsi="Times New Roman" w:cs="Times New Roman"/>
          <w:sz w:val="28"/>
          <w:szCs w:val="28"/>
        </w:rPr>
        <w:t>В целях обеспечения исполнения бюджета Ефремово-Степановского сельского поселения</w:t>
      </w:r>
      <w:r w:rsidRPr="00BE2388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постановляю</w:t>
      </w:r>
      <w:r w:rsidRPr="00BE2388">
        <w:rPr>
          <w:rFonts w:ascii="Times New Roman" w:hAnsi="Times New Roman" w:cs="Times New Roman"/>
          <w:sz w:val="28"/>
          <w:szCs w:val="28"/>
        </w:rPr>
        <w:t>:</w:t>
      </w:r>
    </w:p>
    <w:p w:rsidR="00BE2388" w:rsidRPr="00BE2388" w:rsidRDefault="00BE2388" w:rsidP="00BE2388">
      <w:pPr>
        <w:pStyle w:val="11"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BE2388">
        <w:rPr>
          <w:sz w:val="28"/>
          <w:szCs w:val="28"/>
        </w:rPr>
        <w:t>Внести изменения в постановление от 28.12.2021 № 99 «Об утверждении Порядка санкционирования расходов муниципальных бюджетных учреждений Ефремово-Степановского сельского поселения и муниципальных автономных учреждений Ефремово-Степановского сельского поселения, лицевые счета которым открыты в территориальном отделе УФК по Ростовской области, источником финансового обеспечения которых являются средства, полученные указанными учреждениями в соответствии с абзацем вторым пункта 1 статьи 78¹ и статьей 78²</w:t>
      </w:r>
      <w:r>
        <w:rPr>
          <w:sz w:val="28"/>
          <w:szCs w:val="28"/>
        </w:rPr>
        <w:t xml:space="preserve"> </w:t>
      </w:r>
      <w:r w:rsidRPr="00BE2388">
        <w:rPr>
          <w:sz w:val="28"/>
          <w:szCs w:val="28"/>
        </w:rPr>
        <w:t>Бюджетного кодекса Российской Федерации»</w:t>
      </w:r>
      <w:r>
        <w:rPr>
          <w:sz w:val="28"/>
          <w:szCs w:val="28"/>
        </w:rPr>
        <w:t xml:space="preserve"> </w:t>
      </w:r>
      <w:r w:rsidRPr="00BE2388">
        <w:rPr>
          <w:sz w:val="28"/>
          <w:szCs w:val="28"/>
        </w:rPr>
        <w:t xml:space="preserve"> изложив приложение в новой редакции согласно приложению к настоящему приказу.</w:t>
      </w:r>
    </w:p>
    <w:p w:rsidR="00BE2388" w:rsidRPr="00BE2388" w:rsidRDefault="00BE2388" w:rsidP="00BE2388">
      <w:pPr>
        <w:widowControl w:val="0"/>
        <w:spacing w:line="288" w:lineRule="auto"/>
        <w:ind w:left="21"/>
        <w:rPr>
          <w:rFonts w:ascii="Times New Roman" w:hAnsi="Times New Roman" w:cs="Times New Roman"/>
          <w:sz w:val="28"/>
          <w:szCs w:val="28"/>
        </w:rPr>
      </w:pPr>
      <w:r w:rsidRPr="00BE23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388">
        <w:rPr>
          <w:rFonts w:ascii="Times New Roman" w:hAnsi="Times New Roman" w:cs="Times New Roman"/>
          <w:sz w:val="28"/>
          <w:szCs w:val="28"/>
        </w:rPr>
        <w:t xml:space="preserve"> 2. Заведующему сектором экономики и финансов направить настоящее постановление главным распорядителям средств бюджета Ефремово-Степановского сельского поселения, Отделу № 10 Управления Федерального казначейства по Ростовской области.</w:t>
      </w:r>
    </w:p>
    <w:p w:rsidR="00575785" w:rsidRPr="00027EB7" w:rsidRDefault="00BE2388" w:rsidP="00575785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575785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31C65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431C6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431C65">
        <w:rPr>
          <w:rFonts w:ascii="Times New Roman" w:hAnsi="Times New Roman"/>
          <w:sz w:val="28"/>
          <w:szCs w:val="28"/>
        </w:rPr>
        <w:t xml:space="preserve"> вступает в силу со дня подписания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4</w:t>
      </w:r>
      <w:r w:rsidRPr="00431C65">
        <w:rPr>
          <w:rFonts w:ascii="Times New Roman" w:hAnsi="Times New Roman"/>
          <w:sz w:val="28"/>
          <w:szCs w:val="28"/>
        </w:rPr>
        <w:t xml:space="preserve"> года.</w:t>
      </w:r>
      <w:r w:rsidR="00575785" w:rsidRPr="00027EB7">
        <w:rPr>
          <w:rFonts w:ascii="Times New Roman" w:eastAsia="Times New Roman" w:hAnsi="Times New Roman"/>
          <w:sz w:val="28"/>
          <w:szCs w:val="28"/>
        </w:rPr>
        <w:t>.</w:t>
      </w:r>
    </w:p>
    <w:p w:rsidR="00575785" w:rsidRPr="00027EB7" w:rsidRDefault="00BE2388" w:rsidP="00575785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75785">
        <w:rPr>
          <w:rFonts w:ascii="Times New Roman" w:eastAsia="Times New Roman" w:hAnsi="Times New Roman"/>
          <w:sz w:val="28"/>
          <w:szCs w:val="28"/>
        </w:rPr>
        <w:t xml:space="preserve">. </w:t>
      </w:r>
      <w:r w:rsidR="00575785" w:rsidRPr="00027EB7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E2388" w:rsidRDefault="00BE2388" w:rsidP="00615D4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E2388" w:rsidRDefault="00BE2388" w:rsidP="00615D4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E2388" w:rsidRDefault="00BE2388" w:rsidP="00615D4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BE2388" w:rsidRDefault="00BE2388" w:rsidP="00615D4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8"/>
          <w:szCs w:val="28"/>
        </w:rPr>
      </w:pPr>
    </w:p>
    <w:p w:rsidR="00575785" w:rsidRDefault="00575785" w:rsidP="00615D4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615D48" w:rsidRPr="00902BDF">
        <w:rPr>
          <w:rFonts w:ascii="Times New Roman" w:eastAsia="Times New Roman" w:hAnsi="Times New Roman"/>
          <w:sz w:val="28"/>
          <w:szCs w:val="28"/>
        </w:rPr>
        <w:t>лава Администрации</w:t>
      </w:r>
    </w:p>
    <w:p w:rsidR="004D52BE" w:rsidRDefault="004D52BE" w:rsidP="00615D4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Ефремово-Степановского</w:t>
      </w:r>
      <w:r w:rsidR="00615D48" w:rsidRPr="00902BD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5D48" w:rsidRPr="00902BDF" w:rsidRDefault="00615D48" w:rsidP="00615D48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8"/>
          <w:szCs w:val="28"/>
        </w:rPr>
      </w:pPr>
      <w:r w:rsidRPr="00902BDF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</w:t>
      </w:r>
      <w:r w:rsidR="00BE2388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902BD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D52BE">
        <w:rPr>
          <w:rFonts w:ascii="Times New Roman" w:eastAsia="Times New Roman" w:hAnsi="Times New Roman"/>
          <w:sz w:val="28"/>
          <w:szCs w:val="28"/>
        </w:rPr>
        <w:t>А.А. Дремлюга</w:t>
      </w:r>
    </w:p>
    <w:p w:rsidR="004D52BE" w:rsidRDefault="004D52BE" w:rsidP="00575785">
      <w:pPr>
        <w:ind w:left="5529"/>
        <w:jc w:val="right"/>
        <w:rPr>
          <w:rFonts w:ascii="Times New Roman" w:eastAsia="Times New Roman" w:hAnsi="Times New Roman"/>
          <w:bCs/>
          <w:sz w:val="28"/>
          <w:szCs w:val="20"/>
        </w:rPr>
      </w:pPr>
    </w:p>
    <w:p w:rsidR="00575785" w:rsidRPr="00902BDF" w:rsidRDefault="00575785" w:rsidP="00575785">
      <w:pPr>
        <w:ind w:left="5529"/>
        <w:jc w:val="right"/>
        <w:rPr>
          <w:rFonts w:ascii="Times New Roman" w:eastAsia="Times New Roman" w:hAnsi="Times New Roman"/>
          <w:bCs/>
          <w:sz w:val="28"/>
          <w:szCs w:val="20"/>
        </w:rPr>
      </w:pPr>
      <w:r w:rsidRPr="00902BDF">
        <w:rPr>
          <w:rFonts w:ascii="Times New Roman" w:eastAsia="Times New Roman" w:hAnsi="Times New Roman"/>
          <w:bCs/>
          <w:sz w:val="28"/>
          <w:szCs w:val="20"/>
        </w:rPr>
        <w:lastRenderedPageBreak/>
        <w:t xml:space="preserve">Приложение </w:t>
      </w:r>
    </w:p>
    <w:p w:rsidR="00575785" w:rsidRPr="00902BDF" w:rsidRDefault="00575785" w:rsidP="00575785">
      <w:pPr>
        <w:ind w:left="5529"/>
        <w:jc w:val="right"/>
        <w:rPr>
          <w:rFonts w:ascii="Times New Roman" w:eastAsia="Times New Roman" w:hAnsi="Times New Roman"/>
          <w:bCs/>
          <w:sz w:val="28"/>
          <w:szCs w:val="20"/>
        </w:rPr>
      </w:pPr>
      <w:r w:rsidRPr="00902BDF">
        <w:rPr>
          <w:rFonts w:ascii="Times New Roman" w:eastAsia="Times New Roman" w:hAnsi="Times New Roman"/>
          <w:bCs/>
          <w:sz w:val="28"/>
          <w:szCs w:val="20"/>
        </w:rPr>
        <w:t>к постановлению</w:t>
      </w:r>
    </w:p>
    <w:p w:rsidR="00575785" w:rsidRPr="00902BDF" w:rsidRDefault="00575785" w:rsidP="00575785">
      <w:pPr>
        <w:ind w:left="5529"/>
        <w:jc w:val="right"/>
        <w:rPr>
          <w:rFonts w:ascii="Times New Roman" w:eastAsia="Times New Roman" w:hAnsi="Times New Roman"/>
          <w:bCs/>
          <w:sz w:val="28"/>
          <w:szCs w:val="20"/>
        </w:rPr>
      </w:pPr>
      <w:r w:rsidRPr="00902BDF">
        <w:rPr>
          <w:rFonts w:ascii="Times New Roman" w:eastAsia="Times New Roman" w:hAnsi="Times New Roman"/>
          <w:bCs/>
          <w:sz w:val="28"/>
          <w:szCs w:val="20"/>
        </w:rPr>
        <w:t xml:space="preserve"> Администрации</w:t>
      </w:r>
    </w:p>
    <w:p w:rsidR="00575785" w:rsidRPr="00902BDF" w:rsidRDefault="004D52BE" w:rsidP="00575785">
      <w:pPr>
        <w:ind w:left="5529"/>
        <w:jc w:val="right"/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eastAsia="Times New Roman" w:hAnsi="Times New Roman"/>
          <w:bCs/>
          <w:sz w:val="28"/>
          <w:szCs w:val="20"/>
        </w:rPr>
        <w:t>Ефремово-Степановского</w:t>
      </w:r>
      <w:r w:rsidR="00575785" w:rsidRPr="00902BDF">
        <w:rPr>
          <w:rFonts w:ascii="Times New Roman" w:eastAsia="Times New Roman" w:hAnsi="Times New Roman"/>
          <w:bCs/>
          <w:sz w:val="28"/>
          <w:szCs w:val="20"/>
        </w:rPr>
        <w:t xml:space="preserve"> </w:t>
      </w:r>
    </w:p>
    <w:p w:rsidR="00575785" w:rsidRPr="00902BDF" w:rsidRDefault="00575785" w:rsidP="00575785">
      <w:pPr>
        <w:ind w:left="5529"/>
        <w:jc w:val="right"/>
        <w:rPr>
          <w:rFonts w:ascii="Times New Roman" w:eastAsia="Times New Roman" w:hAnsi="Times New Roman"/>
          <w:bCs/>
          <w:sz w:val="28"/>
          <w:szCs w:val="20"/>
        </w:rPr>
      </w:pPr>
      <w:r w:rsidRPr="00902BDF">
        <w:rPr>
          <w:rFonts w:ascii="Times New Roman" w:eastAsia="Times New Roman" w:hAnsi="Times New Roman"/>
          <w:bCs/>
          <w:sz w:val="28"/>
          <w:szCs w:val="20"/>
        </w:rPr>
        <w:t>сельского поселения</w:t>
      </w:r>
    </w:p>
    <w:p w:rsidR="00575785" w:rsidRPr="00902BDF" w:rsidRDefault="00575785" w:rsidP="00575785">
      <w:pPr>
        <w:ind w:left="5529"/>
        <w:jc w:val="right"/>
        <w:rPr>
          <w:rFonts w:ascii="Times New Roman" w:eastAsia="Times New Roman" w:hAnsi="Times New Roman"/>
          <w:bCs/>
          <w:sz w:val="28"/>
          <w:szCs w:val="20"/>
        </w:rPr>
      </w:pPr>
      <w:r w:rsidRPr="00902BDF">
        <w:rPr>
          <w:rFonts w:ascii="Times New Roman" w:eastAsia="Times New Roman" w:hAnsi="Times New Roman"/>
          <w:bCs/>
          <w:sz w:val="28"/>
          <w:szCs w:val="20"/>
        </w:rPr>
        <w:t xml:space="preserve">от </w:t>
      </w:r>
      <w:r w:rsidR="00A9127E">
        <w:rPr>
          <w:rFonts w:ascii="Times New Roman" w:eastAsia="Times New Roman" w:hAnsi="Times New Roman"/>
          <w:bCs/>
          <w:sz w:val="28"/>
          <w:szCs w:val="20"/>
        </w:rPr>
        <w:t>01</w:t>
      </w:r>
      <w:r w:rsidR="00A55B84">
        <w:rPr>
          <w:rFonts w:ascii="Times New Roman" w:eastAsia="Times New Roman" w:hAnsi="Times New Roman"/>
          <w:bCs/>
          <w:sz w:val="28"/>
          <w:szCs w:val="20"/>
        </w:rPr>
        <w:t>.</w:t>
      </w:r>
      <w:r w:rsidR="00E55BDF">
        <w:rPr>
          <w:rFonts w:ascii="Times New Roman" w:eastAsia="Times New Roman" w:hAnsi="Times New Roman"/>
          <w:bCs/>
          <w:sz w:val="28"/>
          <w:szCs w:val="20"/>
        </w:rPr>
        <w:t>0</w:t>
      </w:r>
      <w:r w:rsidR="00A9127E">
        <w:rPr>
          <w:rFonts w:ascii="Times New Roman" w:eastAsia="Times New Roman" w:hAnsi="Times New Roman"/>
          <w:bCs/>
          <w:sz w:val="28"/>
          <w:szCs w:val="20"/>
        </w:rPr>
        <w:t>2</w:t>
      </w:r>
      <w:r w:rsidR="00A55B84">
        <w:rPr>
          <w:rFonts w:ascii="Times New Roman" w:eastAsia="Times New Roman" w:hAnsi="Times New Roman"/>
          <w:bCs/>
          <w:sz w:val="28"/>
          <w:szCs w:val="20"/>
        </w:rPr>
        <w:t>.202</w:t>
      </w:r>
      <w:r w:rsidR="00E55BDF">
        <w:rPr>
          <w:rFonts w:ascii="Times New Roman" w:eastAsia="Times New Roman" w:hAnsi="Times New Roman"/>
          <w:bCs/>
          <w:sz w:val="28"/>
          <w:szCs w:val="20"/>
        </w:rPr>
        <w:t>4</w:t>
      </w:r>
      <w:r w:rsidR="00A55B84">
        <w:rPr>
          <w:rFonts w:ascii="Times New Roman" w:eastAsia="Times New Roman" w:hAnsi="Times New Roman"/>
          <w:bCs/>
          <w:sz w:val="28"/>
          <w:szCs w:val="20"/>
        </w:rPr>
        <w:t xml:space="preserve"> №</w:t>
      </w:r>
      <w:r w:rsidR="00A9127E">
        <w:rPr>
          <w:rFonts w:ascii="Times New Roman" w:eastAsia="Times New Roman" w:hAnsi="Times New Roman"/>
          <w:bCs/>
          <w:sz w:val="28"/>
          <w:szCs w:val="20"/>
        </w:rPr>
        <w:t>10</w:t>
      </w:r>
    </w:p>
    <w:p w:rsidR="00AB1D7E" w:rsidRPr="00C532F1" w:rsidRDefault="002706C0">
      <w:pPr>
        <w:pStyle w:val="11"/>
        <w:shd w:val="clear" w:color="auto" w:fill="auto"/>
        <w:spacing w:line="313" w:lineRule="exact"/>
        <w:jc w:val="center"/>
        <w:rPr>
          <w:sz w:val="28"/>
          <w:szCs w:val="28"/>
        </w:rPr>
      </w:pPr>
      <w:r w:rsidRPr="00C532F1">
        <w:rPr>
          <w:sz w:val="28"/>
          <w:szCs w:val="28"/>
        </w:rPr>
        <w:t>Порядок</w:t>
      </w:r>
    </w:p>
    <w:p w:rsidR="00AB1D7E" w:rsidRPr="00C532F1" w:rsidRDefault="002706C0" w:rsidP="001C140E">
      <w:pPr>
        <w:pStyle w:val="11"/>
        <w:shd w:val="clear" w:color="auto" w:fill="auto"/>
        <w:spacing w:line="313" w:lineRule="exact"/>
        <w:jc w:val="center"/>
        <w:rPr>
          <w:sz w:val="28"/>
          <w:szCs w:val="28"/>
        </w:rPr>
      </w:pPr>
      <w:r w:rsidRPr="00C532F1">
        <w:rPr>
          <w:sz w:val="28"/>
          <w:szCs w:val="28"/>
        </w:rPr>
        <w:t xml:space="preserve">санкционирования расходов </w:t>
      </w:r>
      <w:r w:rsidR="00B81F4D" w:rsidRPr="00C532F1">
        <w:rPr>
          <w:sz w:val="28"/>
          <w:szCs w:val="28"/>
        </w:rPr>
        <w:t>муниципальных</w:t>
      </w:r>
      <w:r w:rsidRPr="00C532F1">
        <w:rPr>
          <w:sz w:val="28"/>
          <w:szCs w:val="28"/>
        </w:rPr>
        <w:t xml:space="preserve"> бюджетных </w:t>
      </w:r>
      <w:r w:rsidR="00A55B84">
        <w:rPr>
          <w:sz w:val="28"/>
          <w:szCs w:val="28"/>
        </w:rPr>
        <w:t xml:space="preserve">учреждений </w:t>
      </w:r>
      <w:r w:rsidR="004D52BE">
        <w:rPr>
          <w:sz w:val="28"/>
          <w:szCs w:val="28"/>
        </w:rPr>
        <w:t>Ефремово-Степановского</w:t>
      </w:r>
      <w:r w:rsidR="00A55B84">
        <w:rPr>
          <w:sz w:val="28"/>
          <w:szCs w:val="28"/>
        </w:rPr>
        <w:t xml:space="preserve"> сельского поселения</w:t>
      </w:r>
      <w:r w:rsidRPr="00C532F1">
        <w:rPr>
          <w:sz w:val="28"/>
          <w:szCs w:val="28"/>
        </w:rPr>
        <w:t xml:space="preserve"> и </w:t>
      </w:r>
      <w:r w:rsidR="00B81F4D" w:rsidRPr="00C532F1">
        <w:rPr>
          <w:sz w:val="28"/>
          <w:szCs w:val="28"/>
        </w:rPr>
        <w:t xml:space="preserve">муниципальных </w:t>
      </w:r>
      <w:r w:rsidRPr="00C532F1">
        <w:rPr>
          <w:sz w:val="28"/>
          <w:szCs w:val="28"/>
        </w:rPr>
        <w:t xml:space="preserve">автономных </w:t>
      </w:r>
      <w:r w:rsidR="00A55B84">
        <w:rPr>
          <w:sz w:val="28"/>
          <w:szCs w:val="28"/>
        </w:rPr>
        <w:t xml:space="preserve">учреждений </w:t>
      </w:r>
      <w:r w:rsidR="004D52BE">
        <w:rPr>
          <w:sz w:val="28"/>
          <w:szCs w:val="28"/>
        </w:rPr>
        <w:t>Ефремово-Степановского</w:t>
      </w:r>
      <w:r w:rsidR="00A55B84">
        <w:rPr>
          <w:sz w:val="28"/>
          <w:szCs w:val="28"/>
        </w:rPr>
        <w:t xml:space="preserve"> сельского поселения</w:t>
      </w:r>
      <w:r w:rsidRPr="00C532F1">
        <w:rPr>
          <w:sz w:val="28"/>
          <w:szCs w:val="28"/>
        </w:rPr>
        <w:t xml:space="preserve">, </w:t>
      </w:r>
      <w:r w:rsidR="00B43C3D" w:rsidRPr="00B43C3D">
        <w:rPr>
          <w:sz w:val="28"/>
          <w:szCs w:val="28"/>
        </w:rPr>
        <w:t>лицевые счета которым открыты в территориальном</w:t>
      </w:r>
      <w:r w:rsidR="0058340C">
        <w:rPr>
          <w:sz w:val="28"/>
          <w:szCs w:val="28"/>
        </w:rPr>
        <w:t xml:space="preserve"> отделе</w:t>
      </w:r>
      <w:r w:rsidR="00B43C3D" w:rsidRPr="00B43C3D">
        <w:rPr>
          <w:sz w:val="28"/>
          <w:szCs w:val="28"/>
        </w:rPr>
        <w:t xml:space="preserve"> УФК по Ростовской области</w:t>
      </w:r>
      <w:r w:rsidR="00B43C3D">
        <w:rPr>
          <w:sz w:val="28"/>
          <w:szCs w:val="28"/>
        </w:rPr>
        <w:t xml:space="preserve">, </w:t>
      </w:r>
      <w:r w:rsidRPr="00C532F1">
        <w:rPr>
          <w:sz w:val="28"/>
          <w:szCs w:val="28"/>
        </w:rPr>
        <w:t>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C532F1">
        <w:rPr>
          <w:sz w:val="28"/>
          <w:szCs w:val="28"/>
          <w:vertAlign w:val="superscript"/>
        </w:rPr>
        <w:t>1</w:t>
      </w:r>
      <w:r w:rsidRPr="00C532F1">
        <w:rPr>
          <w:sz w:val="28"/>
          <w:szCs w:val="28"/>
        </w:rPr>
        <w:t xml:space="preserve"> и статьей 78</w:t>
      </w:r>
      <w:r w:rsidRPr="00C532F1">
        <w:rPr>
          <w:sz w:val="28"/>
          <w:szCs w:val="28"/>
          <w:vertAlign w:val="superscript"/>
        </w:rPr>
        <w:t>2</w:t>
      </w:r>
      <w:r w:rsidRPr="00C532F1">
        <w:rPr>
          <w:sz w:val="28"/>
          <w:szCs w:val="28"/>
        </w:rPr>
        <w:t xml:space="preserve"> Бюджетного кодекса Российской Федерации</w:t>
      </w:r>
    </w:p>
    <w:p w:rsidR="001C140E" w:rsidRPr="00C532F1" w:rsidRDefault="001C140E" w:rsidP="001C140E">
      <w:pPr>
        <w:pStyle w:val="11"/>
        <w:shd w:val="clear" w:color="auto" w:fill="auto"/>
        <w:spacing w:line="313" w:lineRule="exact"/>
        <w:jc w:val="center"/>
        <w:rPr>
          <w:sz w:val="28"/>
          <w:szCs w:val="28"/>
        </w:rPr>
      </w:pPr>
    </w:p>
    <w:p w:rsidR="008E4B4A" w:rsidRPr="00C532F1" w:rsidRDefault="008E4B4A" w:rsidP="008E4B4A">
      <w:pPr>
        <w:pStyle w:val="11"/>
        <w:numPr>
          <w:ilvl w:val="0"/>
          <w:numId w:val="2"/>
        </w:numPr>
        <w:shd w:val="clear" w:color="auto" w:fill="auto"/>
        <w:tabs>
          <w:tab w:val="left" w:pos="934"/>
        </w:tabs>
        <w:spacing w:line="317" w:lineRule="exact"/>
        <w:ind w:left="20" w:right="20" w:firstLine="52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>Настоящий Порядок разработан в соответствии с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</w:t>
      </w:r>
      <w:r w:rsidRPr="00C532F1">
        <w:rPr>
          <w:sz w:val="28"/>
          <w:szCs w:val="28"/>
          <w:vertAlign w:val="superscript"/>
        </w:rPr>
        <w:t xml:space="preserve">10 </w:t>
      </w:r>
      <w:r w:rsidRPr="00C532F1">
        <w:rPr>
          <w:sz w:val="28"/>
          <w:szCs w:val="28"/>
        </w:rPr>
        <w:t xml:space="preserve">статьи 2 Федерального закона от 03.11.2006 № 174-ФЗ «Об автономных учреждениях» и устанавливает порядок санкционирования оплаты денежных обязательств муниципальных бюджетных учреждений </w:t>
      </w:r>
      <w:r>
        <w:rPr>
          <w:sz w:val="28"/>
          <w:szCs w:val="28"/>
        </w:rPr>
        <w:t xml:space="preserve">Ефремово-Степановского сельского поселения </w:t>
      </w:r>
      <w:r w:rsidRPr="00C532F1">
        <w:rPr>
          <w:sz w:val="28"/>
          <w:szCs w:val="28"/>
        </w:rPr>
        <w:t xml:space="preserve"> и муниципальных автономных учреждений </w:t>
      </w:r>
      <w:r>
        <w:rPr>
          <w:sz w:val="28"/>
          <w:szCs w:val="28"/>
        </w:rPr>
        <w:t xml:space="preserve">Ефремово-Степановского сельского поселения </w:t>
      </w:r>
      <w:r w:rsidRPr="00C53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учреждения), </w:t>
      </w:r>
      <w:r w:rsidRPr="00712EBF">
        <w:rPr>
          <w:sz w:val="28"/>
          <w:szCs w:val="28"/>
        </w:rPr>
        <w:t xml:space="preserve">лицевые счета которым открыты в территориальном </w:t>
      </w:r>
      <w:r>
        <w:rPr>
          <w:sz w:val="28"/>
          <w:szCs w:val="28"/>
        </w:rPr>
        <w:t>отд</w:t>
      </w:r>
      <w:r w:rsidRPr="00712EBF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712EBF">
        <w:rPr>
          <w:sz w:val="28"/>
          <w:szCs w:val="28"/>
        </w:rPr>
        <w:t xml:space="preserve"> УФК по Ростовской области</w:t>
      </w:r>
      <w:r>
        <w:rPr>
          <w:sz w:val="28"/>
          <w:szCs w:val="28"/>
        </w:rPr>
        <w:t>,</w:t>
      </w:r>
      <w:r w:rsidRPr="00C532F1">
        <w:rPr>
          <w:sz w:val="28"/>
          <w:szCs w:val="28"/>
        </w:rPr>
        <w:t xml:space="preserve">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C532F1">
        <w:rPr>
          <w:sz w:val="28"/>
          <w:szCs w:val="28"/>
          <w:vertAlign w:val="superscript"/>
        </w:rPr>
        <w:t>1</w:t>
      </w:r>
      <w:r w:rsidRPr="00C532F1">
        <w:rPr>
          <w:sz w:val="28"/>
          <w:szCs w:val="28"/>
        </w:rPr>
        <w:t xml:space="preserve"> и статьей 78</w:t>
      </w:r>
      <w:r w:rsidRPr="00C532F1">
        <w:rPr>
          <w:sz w:val="28"/>
          <w:szCs w:val="28"/>
          <w:vertAlign w:val="superscript"/>
        </w:rPr>
        <w:t>2</w:t>
      </w:r>
      <w:r w:rsidRPr="00C532F1">
        <w:rPr>
          <w:sz w:val="28"/>
          <w:szCs w:val="28"/>
        </w:rPr>
        <w:t xml:space="preserve"> Бюджетного кодекса Российской Федерации, предоставленные учреждениям в соответствии с решением Собрания депутатов </w:t>
      </w:r>
      <w:r>
        <w:rPr>
          <w:sz w:val="28"/>
          <w:szCs w:val="28"/>
        </w:rPr>
        <w:t xml:space="preserve">Ефремово-Степановского сельского поселения </w:t>
      </w:r>
      <w:r w:rsidRPr="00C532F1">
        <w:rPr>
          <w:sz w:val="28"/>
          <w:szCs w:val="28"/>
        </w:rPr>
        <w:t xml:space="preserve"> о бюджете на цели, не связанные с возмещением нормативных затрат в связи с оказанием ими в соответствии с муниципальным заданием муниципальных услуг (выполнением работ) (далее - целевые </w:t>
      </w:r>
      <w:r>
        <w:rPr>
          <w:sz w:val="28"/>
          <w:szCs w:val="28"/>
        </w:rPr>
        <w:t>субсидии</w:t>
      </w:r>
      <w:r w:rsidRPr="00C532F1">
        <w:rPr>
          <w:sz w:val="28"/>
          <w:szCs w:val="28"/>
        </w:rPr>
        <w:t>).</w:t>
      </w:r>
    </w:p>
    <w:p w:rsidR="008E4B4A" w:rsidRPr="00C532F1" w:rsidRDefault="008E4B4A" w:rsidP="008E4B4A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line="317" w:lineRule="exact"/>
        <w:ind w:left="20" w:right="20" w:firstLine="52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>Операции с целевыми средствами, предоставленными учреждению, учитываются на отдельном лицевом счете (далее - отдельный лицевой счет), открытом учреждению в Управлении Федерального казначейства по Ростовской области в порядке, установленном Федеральным казначейством.</w:t>
      </w:r>
    </w:p>
    <w:p w:rsidR="008E4B4A" w:rsidRPr="00C532F1" w:rsidRDefault="008E4B4A" w:rsidP="008E4B4A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auto"/>
        <w:ind w:left="23" w:right="23" w:firstLine="522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Главный распорядитель средств бюджета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>, осуществляющий функции и по</w:t>
      </w:r>
      <w:r>
        <w:rPr>
          <w:sz w:val="28"/>
          <w:szCs w:val="28"/>
        </w:rPr>
        <w:t xml:space="preserve">лномочия учредителя в отношении </w:t>
      </w:r>
      <w:r w:rsidRPr="00C532F1">
        <w:rPr>
          <w:sz w:val="28"/>
          <w:szCs w:val="28"/>
        </w:rPr>
        <w:t xml:space="preserve">учреждения (далее - учредитель), ежегодно не позднее 5 рабочих дней с момента принятия решения о бюджете </w:t>
      </w:r>
      <w:r>
        <w:rPr>
          <w:sz w:val="28"/>
          <w:szCs w:val="28"/>
        </w:rPr>
        <w:t xml:space="preserve">Ефремово-Степановского сельского поселения </w:t>
      </w:r>
      <w:r w:rsidRPr="00C532F1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Администрацию</w:t>
      </w:r>
      <w:r w:rsidRPr="00C53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Ефремово-Степановского сельского поселения </w:t>
      </w:r>
      <w:r w:rsidRPr="00C532F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Администрацию</w:t>
      </w:r>
      <w:r w:rsidRPr="00C532F1">
        <w:rPr>
          <w:sz w:val="28"/>
          <w:szCs w:val="28"/>
        </w:rPr>
        <w:t xml:space="preserve">)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 </w:t>
      </w:r>
      <w:r w:rsidRPr="00C532F1">
        <w:rPr>
          <w:sz w:val="28"/>
          <w:szCs w:val="28"/>
        </w:rPr>
        <w:lastRenderedPageBreak/>
        <w:t>собственность на очередной финансовый год (далее - Перечень) по форме согласно приложению № 1 к настоящему Порядку, в котором отражаются целевые средства, предоставляемые учреждениям в соответствующем финансовом году.</w:t>
      </w:r>
    </w:p>
    <w:p w:rsidR="008E4B4A" w:rsidRPr="00C532F1" w:rsidRDefault="008E4B4A" w:rsidP="008E4B4A">
      <w:pPr>
        <w:pStyle w:val="11"/>
        <w:shd w:val="clear" w:color="auto" w:fill="auto"/>
        <w:spacing w:line="310" w:lineRule="exact"/>
        <w:ind w:left="20" w:right="20" w:firstLine="52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В случае, если в Перечень включены целевые средства, которым в текущем финансовом году были присвоены аналитические коды, необходимые для учета операций с целевыми средствами (далее - коды субсидии), учредитель указывает в Перечне по этим средствам коды субсидии в соответствии с </w:t>
      </w:r>
      <w:r>
        <w:rPr>
          <w:sz w:val="28"/>
          <w:szCs w:val="28"/>
        </w:rPr>
        <w:t>распоряжением</w:t>
      </w:r>
      <w:r w:rsidRPr="00C532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>.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4. Сектор </w:t>
      </w:r>
      <w:r>
        <w:rPr>
          <w:sz w:val="28"/>
          <w:szCs w:val="28"/>
        </w:rPr>
        <w:t>экономики и финансов</w:t>
      </w:r>
      <w:r w:rsidRPr="00C532F1">
        <w:rPr>
          <w:sz w:val="28"/>
          <w:szCs w:val="28"/>
        </w:rPr>
        <w:t xml:space="preserve"> в срок не позднее 2 рабочих дней с момента поступления Перечня осуществляет проверку Перечня: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rPr>
          <w:sz w:val="28"/>
          <w:szCs w:val="28"/>
        </w:rPr>
      </w:pPr>
      <w:r w:rsidRPr="00C532F1">
        <w:rPr>
          <w:sz w:val="28"/>
          <w:szCs w:val="28"/>
        </w:rPr>
        <w:t xml:space="preserve">на соответствие форме, установленной пунктом 3 настоящего Порядка; 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на наличие в сводной бюджетной росписи бюджета </w:t>
      </w:r>
      <w:r>
        <w:rPr>
          <w:sz w:val="28"/>
          <w:szCs w:val="28"/>
        </w:rPr>
        <w:t xml:space="preserve">Ефремово-Степановского сельского поселения </w:t>
      </w:r>
      <w:r w:rsidRPr="00C532F1">
        <w:rPr>
          <w:sz w:val="28"/>
          <w:szCs w:val="28"/>
        </w:rPr>
        <w:t xml:space="preserve"> бюджетных ассигнований, предусмотренных учредителю как главному распорядителю средств бюджета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 xml:space="preserve">, по кодам классификации расходов бюджета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>, указанным учредителем в Перечне;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на соответствие наименования целевых средств наименованию, указанному в нормативном правовом акте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>, устанавливающем порядок предоставления целевых средств;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в случае указания в Перечне кода субсидии - на соответствие его и остальных показателей по этому коду Сводному перечню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текущий финансовый год, утвержденному </w:t>
      </w:r>
      <w:r>
        <w:rPr>
          <w:sz w:val="28"/>
          <w:szCs w:val="28"/>
        </w:rPr>
        <w:t>распоряжением</w:t>
      </w:r>
      <w:r w:rsidRPr="00C532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>.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>5. Перечень, не прошедший проверку на соответствие требованиям, установленным пунктами 3 и 4 настоящего Порядка, возвращается учредителю с уведомлением о причине отказа.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Перечень, прошедший проверку, находится на хранении в секторе </w:t>
      </w:r>
      <w:r>
        <w:rPr>
          <w:sz w:val="28"/>
          <w:szCs w:val="28"/>
        </w:rPr>
        <w:t>экономики и финансов</w:t>
      </w:r>
      <w:r w:rsidRPr="00C532F1">
        <w:rPr>
          <w:sz w:val="28"/>
          <w:szCs w:val="28"/>
        </w:rPr>
        <w:t>.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>экономики и финансов</w:t>
      </w:r>
      <w:r w:rsidRPr="00C532F1">
        <w:rPr>
          <w:sz w:val="28"/>
          <w:szCs w:val="28"/>
        </w:rPr>
        <w:t xml:space="preserve"> в срок не позднее 2 рабочих дней с момента поступления Перечней формирует 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соответствующий финансовый год (далее — Сводный перечень) по форме согласно приложению № 2 к настоящему Порядку.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>экономики и финансов</w:t>
      </w:r>
      <w:r w:rsidRPr="00C532F1">
        <w:rPr>
          <w:sz w:val="28"/>
          <w:szCs w:val="28"/>
        </w:rPr>
        <w:t xml:space="preserve"> в срок не позднее 2 рабочих дней с момента формирования Сводного перечня: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rPr>
          <w:sz w:val="28"/>
          <w:szCs w:val="28"/>
        </w:rPr>
      </w:pPr>
      <w:r w:rsidRPr="00C532F1">
        <w:rPr>
          <w:sz w:val="28"/>
          <w:szCs w:val="28"/>
        </w:rPr>
        <w:t>осуществляет присвоение целевым средствам кодов субсидии;</w:t>
      </w:r>
    </w:p>
    <w:p w:rsidR="008E4B4A" w:rsidRPr="00556C70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подготавливает проект </w:t>
      </w:r>
      <w:r>
        <w:rPr>
          <w:sz w:val="28"/>
          <w:szCs w:val="28"/>
        </w:rPr>
        <w:t>распоряжения</w:t>
      </w:r>
      <w:r w:rsidRPr="00C532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 xml:space="preserve"> об утверждении Сводного перечня и направляет его на согласование и подписание</w:t>
      </w:r>
      <w:r w:rsidRPr="00556C70">
        <w:rPr>
          <w:sz w:val="28"/>
          <w:szCs w:val="28"/>
        </w:rPr>
        <w:t>.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F35735">
        <w:rPr>
          <w:sz w:val="28"/>
          <w:szCs w:val="28"/>
        </w:rPr>
        <w:lastRenderedPageBreak/>
        <w:t xml:space="preserve">Утвержденный сводный перечень сектор </w:t>
      </w:r>
      <w:r>
        <w:rPr>
          <w:sz w:val="28"/>
          <w:szCs w:val="28"/>
        </w:rPr>
        <w:t>экономики и финансов</w:t>
      </w:r>
      <w:r w:rsidRPr="00F35735">
        <w:rPr>
          <w:sz w:val="28"/>
          <w:szCs w:val="28"/>
        </w:rPr>
        <w:t xml:space="preserve"> направляет главным распорядителям и в территориальный отдел Управления Федерального казначейства по Ростовской области</w:t>
      </w:r>
      <w:r>
        <w:rPr>
          <w:sz w:val="28"/>
          <w:szCs w:val="28"/>
        </w:rPr>
        <w:t xml:space="preserve"> (далее – Отдел)</w:t>
      </w:r>
      <w:r w:rsidRPr="00F35735">
        <w:rPr>
          <w:sz w:val="28"/>
          <w:szCs w:val="28"/>
        </w:rPr>
        <w:t xml:space="preserve"> в электронном виде в соответствии с утвержденным регламентом.</w:t>
      </w:r>
    </w:p>
    <w:p w:rsidR="008E4B4A" w:rsidRPr="00C532F1" w:rsidRDefault="008E4B4A" w:rsidP="008E4B4A">
      <w:pPr>
        <w:pStyle w:val="11"/>
        <w:numPr>
          <w:ilvl w:val="1"/>
          <w:numId w:val="2"/>
        </w:numPr>
        <w:shd w:val="clear" w:color="auto" w:fill="auto"/>
        <w:tabs>
          <w:tab w:val="left" w:pos="841"/>
        </w:tabs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>Внесение изменений в Перечень в течение финансового года осуществляется в случаях: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внесения в решение о бюджете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 xml:space="preserve"> изменений в части расходов на предоставление учреждениям целевых субсидий и бюджетных инвестиций;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получения безвозмездных поступлений от других бюджетов бюджетной системы Российской Федерации, от государственных (муниципальных) организаций сверх объемов, утвержденных решением о бюджете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>;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внесения изменений в сводную бюджетную роспись бюджета </w:t>
      </w:r>
      <w:r>
        <w:rPr>
          <w:sz w:val="28"/>
          <w:szCs w:val="28"/>
        </w:rPr>
        <w:t>Ефремово-Степановского сельского поселения</w:t>
      </w:r>
      <w:r w:rsidRPr="00C532F1">
        <w:rPr>
          <w:sz w:val="28"/>
          <w:szCs w:val="28"/>
        </w:rPr>
        <w:t>.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 Для внесения в течение финансового года изменений в Перечень учредитель представляет в сектор </w:t>
      </w:r>
      <w:r>
        <w:rPr>
          <w:sz w:val="28"/>
          <w:szCs w:val="28"/>
        </w:rPr>
        <w:t xml:space="preserve">экономики и финансов </w:t>
      </w:r>
      <w:r w:rsidRPr="00C532F1">
        <w:rPr>
          <w:sz w:val="28"/>
          <w:szCs w:val="28"/>
        </w:rPr>
        <w:t>мотивированное обращение с обоснованием необходимости внесения изменений в Перечень (за исключением случаев внесения изменений в Перечень, установленных абзацами вторым и третьим настоящего пункта), и изменения в Перечень по форме, аналогичной указанной в пункте 3 настоящего Порядка.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>экономики и финансов</w:t>
      </w:r>
      <w:r w:rsidRPr="00C532F1">
        <w:rPr>
          <w:sz w:val="28"/>
          <w:szCs w:val="28"/>
        </w:rPr>
        <w:t xml:space="preserve"> в срок не позднее 2 рабочих дней с момента поступления документов: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>осуществляет проверку изменений в Перечень в порядке, аналогичном установленному пунктом 4 настоящего Порядка;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>осуществляет подготовку служебной записки с обоснованием необходимости внесения изменений в Перечень и направляет её на согласование.</w:t>
      </w:r>
    </w:p>
    <w:p w:rsidR="008E4B4A" w:rsidRPr="00C532F1" w:rsidRDefault="008E4B4A" w:rsidP="008E4B4A">
      <w:pPr>
        <w:pStyle w:val="11"/>
        <w:shd w:val="clear" w:color="auto" w:fill="auto"/>
        <w:spacing w:line="313" w:lineRule="exact"/>
        <w:ind w:left="20" w:right="20" w:firstLine="540"/>
        <w:jc w:val="both"/>
        <w:rPr>
          <w:sz w:val="28"/>
          <w:szCs w:val="28"/>
        </w:rPr>
      </w:pPr>
      <w:r w:rsidRPr="00C532F1">
        <w:rPr>
          <w:sz w:val="28"/>
          <w:szCs w:val="28"/>
        </w:rPr>
        <w:t xml:space="preserve">После согласования служебной записки, сектор </w:t>
      </w:r>
      <w:r>
        <w:rPr>
          <w:sz w:val="28"/>
          <w:szCs w:val="28"/>
        </w:rPr>
        <w:t>экономики и финансов</w:t>
      </w:r>
      <w:r w:rsidRPr="00C532F1">
        <w:rPr>
          <w:sz w:val="28"/>
          <w:szCs w:val="28"/>
        </w:rPr>
        <w:t xml:space="preserve"> осуществляет подготовку проекта о внесении изменений в Сводный перечень, направл</w:t>
      </w:r>
      <w:r>
        <w:rPr>
          <w:sz w:val="28"/>
          <w:szCs w:val="28"/>
        </w:rPr>
        <w:t>яет</w:t>
      </w:r>
      <w:r w:rsidRPr="00C532F1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распоряжения</w:t>
      </w:r>
      <w:r w:rsidRPr="00C532F1">
        <w:rPr>
          <w:sz w:val="28"/>
          <w:szCs w:val="28"/>
        </w:rPr>
        <w:t xml:space="preserve"> на подписание, а также уведомление учредителей и Управления Федерального казначейства по Ростовской области о внесении изменений в Сводный перечень в порядке, аналогичном установленному пунктом 5 настоящего Порядка.</w:t>
      </w:r>
    </w:p>
    <w:p w:rsidR="00265487" w:rsidRPr="00265487" w:rsidRDefault="00265487" w:rsidP="00265487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B4A" w:rsidRPr="00265487">
        <w:rPr>
          <w:rFonts w:ascii="Times New Roman" w:hAnsi="Times New Roman" w:cs="Times New Roman"/>
          <w:sz w:val="28"/>
          <w:szCs w:val="28"/>
        </w:rPr>
        <w:t xml:space="preserve">7.  </w:t>
      </w:r>
      <w:r w:rsidRPr="00265487">
        <w:rPr>
          <w:rFonts w:ascii="Times New Roman" w:eastAsia="Times New Roman" w:hAnsi="Times New Roman" w:cs="Times New Roman"/>
          <w:sz w:val="28"/>
          <w:szCs w:val="28"/>
        </w:rPr>
        <w:t xml:space="preserve">Для санкционирования целевых расходов учреждение направляет в Отдел платежные документы, в том числе </w:t>
      </w:r>
      <w:r w:rsidRPr="00265487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 </w:t>
      </w:r>
      <w:r w:rsidRPr="00265487">
        <w:rPr>
          <w:rStyle w:val="js-doc-mark"/>
          <w:rFonts w:ascii="Times New Roman" w:hAnsi="Times New Roman" w:cs="Times New Roman"/>
          <w:sz w:val="28"/>
          <w:szCs w:val="28"/>
        </w:rPr>
        <w:t>единой</w:t>
      </w:r>
      <w:r w:rsidRPr="00265487">
        <w:rPr>
          <w:rFonts w:ascii="Times New Roman" w:hAnsi="Times New Roman" w:cs="Times New Roman"/>
          <w:sz w:val="28"/>
          <w:szCs w:val="28"/>
          <w:shd w:val="clear" w:color="auto" w:fill="FFFFFF"/>
        </w:rPr>
        <w:t> информационной системы в сфере закупок (далее - единая информационная система, при совместном использовании - информационные системы)</w:t>
      </w:r>
      <w:r w:rsidRPr="0026548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казначейского обслуживания, утвержденным Приказом Федерального казначейства от 14.05.2020 № 21н «О порядке казначейского обслуживания» (далее – Порядок казначейского обслуживания) и порядком обеспечения наличными денежными средствами, утвержденным Приказом Федерального казначейства от 15.05.2020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платежей" (далее- Правила </w:t>
      </w:r>
      <w:r w:rsidRPr="002654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наличными денежными средствами), (далее - платежный документ). </w:t>
      </w:r>
    </w:p>
    <w:p w:rsidR="00265487" w:rsidRPr="00265487" w:rsidRDefault="00265487" w:rsidP="00265487">
      <w:pPr>
        <w:shd w:val="clear" w:color="auto" w:fill="FFFFFF"/>
        <w:spacing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87">
        <w:rPr>
          <w:rFonts w:ascii="Times New Roman" w:eastAsia="Times New Roman" w:hAnsi="Times New Roman" w:cs="Times New Roman"/>
          <w:sz w:val="28"/>
          <w:szCs w:val="28"/>
        </w:rPr>
        <w:t>Платежные документы, принимаются Отделом до 13-00 часов местного времени, поступившие после 13-00 часов текущего рабочего дня, считаются предоставленными на следующий рабочий день.</w:t>
      </w:r>
    </w:p>
    <w:p w:rsidR="00265487" w:rsidRPr="00265487" w:rsidRDefault="00265487" w:rsidP="00265487">
      <w:pPr>
        <w:shd w:val="clear" w:color="auto" w:fill="FFFFFF"/>
        <w:spacing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87">
        <w:rPr>
          <w:rFonts w:ascii="Times New Roman" w:eastAsia="Times New Roman" w:hAnsi="Times New Roman" w:cs="Times New Roman"/>
          <w:sz w:val="28"/>
          <w:szCs w:val="28"/>
        </w:rPr>
        <w:t>Платежные документы, поступившие до 13-00 часов местного времени подлежат исполнению в срок не позднее второго рабочего дня, следующего за днем предоставления в Отдел.</w:t>
      </w:r>
    </w:p>
    <w:p w:rsidR="00265487" w:rsidRPr="00265487" w:rsidRDefault="00265487" w:rsidP="00265487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87">
        <w:rPr>
          <w:rFonts w:ascii="Times New Roman" w:eastAsia="Times New Roman" w:hAnsi="Times New Roman" w:cs="Times New Roman"/>
          <w:sz w:val="28"/>
          <w:szCs w:val="28"/>
        </w:rPr>
        <w:t xml:space="preserve">При санкционировании целевых расходов, связанных с поставкой товаров, выполнением работ, оказанием услуг, учреждение направляет в Отдел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услуг, в соответствии с Порядком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Ефремово-Степановского сельского поселения </w:t>
      </w:r>
      <w:r w:rsidRPr="00265487">
        <w:rPr>
          <w:rFonts w:ascii="Times New Roman" w:eastAsia="Times New Roman" w:hAnsi="Times New Roman" w:cs="Times New Roman"/>
          <w:sz w:val="28"/>
          <w:szCs w:val="28"/>
        </w:rPr>
        <w:t xml:space="preserve">Тарасовского района по расходам (далее - документ-основание). </w:t>
      </w:r>
    </w:p>
    <w:p w:rsidR="00265487" w:rsidRPr="00265487" w:rsidRDefault="00265487" w:rsidP="00265487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87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  </w:t>
      </w:r>
    </w:p>
    <w:p w:rsidR="00265487" w:rsidRPr="00265487" w:rsidRDefault="00265487" w:rsidP="00265487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87">
        <w:rPr>
          <w:rFonts w:ascii="Times New Roman" w:eastAsia="Times New Roman" w:hAnsi="Times New Roman" w:cs="Times New Roman"/>
          <w:sz w:val="28"/>
          <w:szCs w:val="28"/>
        </w:rPr>
        <w:t>В случае если в соответствии с законодательством Российской Федерации документы-основания ранее были размещены в ГИИС "Электронный бюджет" или в единой информационной системе в сфере закупок, представление указанных документов-оснований в Отдел не требуется.</w:t>
      </w:r>
      <w:bookmarkStart w:id="0" w:name="l620"/>
      <w:bookmarkEnd w:id="0"/>
      <w:r w:rsidRPr="002654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5487" w:rsidRPr="00265487" w:rsidRDefault="00265487" w:rsidP="00265487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87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копии документов оснований предоставляются на бумажном носителе, заверенные подписью руководителя или иного уполномоченного им лица. </w:t>
      </w:r>
    </w:p>
    <w:p w:rsidR="00801D5E" w:rsidRDefault="00801D5E" w:rsidP="00801D5E">
      <w:pPr>
        <w:shd w:val="clear" w:color="auto" w:fill="FFFFFF"/>
        <w:spacing w:line="317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1D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01D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E6E3C">
        <w:rPr>
          <w:rFonts w:ascii="Times New Roman" w:eastAsia="Times New Roman" w:hAnsi="Times New Roman"/>
          <w:sz w:val="28"/>
          <w:szCs w:val="28"/>
        </w:rPr>
        <w:t xml:space="preserve">При санкционировании целевых расходов Отдел проверяет платежные документы и документы-основания по следующим направлениям: </w:t>
      </w:r>
    </w:p>
    <w:p w:rsidR="00801D5E" w:rsidRPr="00FE6E3C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Pr="00FE6E3C">
        <w:rPr>
          <w:rFonts w:ascii="Times New Roman" w:eastAsia="Times New Roman" w:hAnsi="Times New Roman"/>
          <w:sz w:val="28"/>
          <w:szCs w:val="28"/>
        </w:rPr>
        <w:t xml:space="preserve">соответствие платежных документов Порядку казначейского обслуживания (Правилам обеспечения наличными денежными средствами); </w:t>
      </w:r>
    </w:p>
    <w:p w:rsidR="00801D5E" w:rsidRPr="00FE6E3C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FE6E3C">
        <w:rPr>
          <w:rFonts w:ascii="Times New Roman" w:eastAsia="Times New Roman" w:hAnsi="Times New Roman"/>
          <w:sz w:val="28"/>
          <w:szCs w:val="28"/>
        </w:rPr>
        <w:t xml:space="preserve"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 и коду субсидии, указанным в Сводном перечне по соответствующему коду субсидии; </w:t>
      </w:r>
    </w:p>
    <w:p w:rsidR="00801D5E" w:rsidRPr="00FE6E3C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FE6E3C">
        <w:rPr>
          <w:rFonts w:ascii="Times New Roman" w:eastAsia="Times New Roman" w:hAnsi="Times New Roman"/>
          <w:sz w:val="28"/>
          <w:szCs w:val="28"/>
        </w:rPr>
        <w:t xml:space="preserve">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 </w:t>
      </w:r>
    </w:p>
    <w:p w:rsidR="00801D5E" w:rsidRPr="00FE6E3C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Pr="00FE6E3C">
        <w:rPr>
          <w:rFonts w:ascii="Times New Roman" w:eastAsia="Times New Roman" w:hAnsi="Times New Roman"/>
          <w:sz w:val="28"/>
          <w:szCs w:val="28"/>
        </w:rPr>
        <w:t xml:space="preserve">соответствие реквизитов (наименование, номер, дата, реквизиты получателя платежа) документа-основания реквизитам, указанным в платежном документе; </w:t>
      </w:r>
    </w:p>
    <w:p w:rsidR="00801D5E" w:rsidRPr="00FE6E3C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 w:rsidRPr="00FE6E3C">
        <w:rPr>
          <w:rFonts w:ascii="Times New Roman" w:eastAsia="Times New Roman" w:hAnsi="Times New Roman"/>
          <w:sz w:val="28"/>
          <w:szCs w:val="28"/>
        </w:rPr>
        <w:t xml:space="preserve">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 </w:t>
      </w:r>
    </w:p>
    <w:p w:rsidR="00801D5E" w:rsidRPr="00FE6E3C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6) </w:t>
      </w:r>
      <w:r w:rsidRPr="00FE6E3C">
        <w:rPr>
          <w:rFonts w:ascii="Times New Roman" w:eastAsia="Times New Roman" w:hAnsi="Times New Roman"/>
          <w:sz w:val="28"/>
          <w:szCs w:val="28"/>
        </w:rPr>
        <w:t xml:space="preserve">непревышение суммы, указанной в платежном документе, над суммой остатка соответствующей целевой субсидии, учтенной на отдельном лицевом счете; </w:t>
      </w:r>
    </w:p>
    <w:p w:rsidR="00801D5E" w:rsidRPr="00FE6E3C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7) </w:t>
      </w:r>
      <w:r w:rsidRPr="00FE6E3C">
        <w:rPr>
          <w:rFonts w:ascii="Times New Roman" w:eastAsia="Times New Roman" w:hAnsi="Times New Roman"/>
          <w:sz w:val="28"/>
        </w:rPr>
        <w:t xml:space="preserve">непревышение размера авансового платежа, в заявке БУ/АУ, над размером авансового платежа, предусмотренного правовым актом Администрации </w:t>
      </w:r>
      <w:r>
        <w:rPr>
          <w:rFonts w:ascii="Times New Roman" w:eastAsia="Times New Roman" w:hAnsi="Times New Roman"/>
          <w:sz w:val="28"/>
        </w:rPr>
        <w:t xml:space="preserve">Ефремово-Степановского сельского поселения </w:t>
      </w:r>
      <w:r w:rsidRPr="00FE6E3C">
        <w:rPr>
          <w:rFonts w:ascii="Times New Roman" w:eastAsia="Times New Roman" w:hAnsi="Times New Roman"/>
          <w:sz w:val="28"/>
        </w:rPr>
        <w:t xml:space="preserve">Тарасовского района о мерах по </w:t>
      </w:r>
      <w:r w:rsidRPr="00FE6E3C">
        <w:rPr>
          <w:rFonts w:ascii="Times New Roman" w:eastAsia="Times New Roman" w:hAnsi="Times New Roman"/>
          <w:sz w:val="28"/>
          <w:szCs w:val="28"/>
        </w:rPr>
        <w:t xml:space="preserve">обеспечению исполнения бюджета </w:t>
      </w:r>
      <w:r>
        <w:rPr>
          <w:rFonts w:ascii="Times New Roman" w:eastAsia="Times New Roman" w:hAnsi="Times New Roman"/>
          <w:sz w:val="28"/>
        </w:rPr>
        <w:t xml:space="preserve">Ефремово-Степановского сельского поселения </w:t>
      </w:r>
      <w:r w:rsidRPr="00FE6E3C">
        <w:rPr>
          <w:rFonts w:ascii="Times New Roman" w:eastAsia="Times New Roman" w:hAnsi="Times New Roman"/>
          <w:sz w:val="28"/>
          <w:szCs w:val="28"/>
        </w:rPr>
        <w:t>Тарасовского района;</w:t>
      </w:r>
    </w:p>
    <w:p w:rsidR="00801D5E" w:rsidRPr="00FE6E3C" w:rsidRDefault="00801D5E" w:rsidP="00801D5E">
      <w:pPr>
        <w:spacing w:after="4" w:line="244" w:lineRule="auto"/>
        <w:ind w:left="79" w:right="115" w:firstLine="53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8) </w:t>
      </w:r>
      <w:r w:rsidRPr="00FE6E3C">
        <w:rPr>
          <w:rFonts w:ascii="Times New Roman" w:eastAsia="Times New Roman" w:hAnsi="Times New Roman"/>
          <w:sz w:val="28"/>
        </w:rPr>
        <w:t xml:space="preserve">непревышение размера авансового платежа, указанного в заявке БУ/АУ, над размером авансового платежа, предусмотренного контрактом (договором), с учетом ранее осуществленных авансовых платежей (при наличии); </w:t>
      </w:r>
    </w:p>
    <w:p w:rsidR="00801D5E" w:rsidRPr="00FE6E3C" w:rsidRDefault="00801D5E" w:rsidP="00801D5E">
      <w:pPr>
        <w:spacing w:after="4" w:line="244" w:lineRule="auto"/>
        <w:ind w:left="79" w:right="115" w:firstLine="53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9) </w:t>
      </w:r>
      <w:r w:rsidRPr="00FE6E3C">
        <w:rPr>
          <w:rFonts w:ascii="Times New Roman" w:eastAsia="Times New Roman" w:hAnsi="Times New Roman"/>
          <w:sz w:val="28"/>
        </w:rPr>
        <w:t xml:space="preserve">соответствие данных для осуществления налоговых и иных обязательных платежей в бюджеты бюджетной системы Российской Федерации в поле («Идентификатор платежа» требованиям бюджетного законодательства Российской Федерации (при наличии); </w:t>
      </w:r>
    </w:p>
    <w:p w:rsid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10) </w:t>
      </w:r>
      <w:r w:rsidRPr="00FE6E3C">
        <w:rPr>
          <w:rFonts w:ascii="Times New Roman" w:eastAsia="Times New Roman" w:hAnsi="Times New Roman"/>
          <w:sz w:val="28"/>
        </w:rPr>
        <w:t>соответствие наименования, ИНН, КПП, банковских реквизитов, указанных в заявке БУ/АУ, наименованию, ИНН, КПП, банковским реквизитам, указанным в подтверждающих документах (при наличии).</w:t>
      </w:r>
    </w:p>
    <w:p w:rsidR="00801D5E" w:rsidRP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t>8.1. При санкционировании целевых расходов, возникающих при оплате контрактов, подлежащих включению в соответствии со </w:t>
      </w:r>
      <w:hyperlink r:id="rId8" w:anchor="l1915" w:tgtFrame="_blank" w:history="1">
        <w:r w:rsidRPr="00801D5E">
          <w:rPr>
            <w:rStyle w:val="a3"/>
            <w:rFonts w:ascii="Times New Roman" w:eastAsia="Times New Roman" w:hAnsi="Times New Roman"/>
            <w:color w:val="auto"/>
            <w:sz w:val="28"/>
            <w:u w:val="none"/>
          </w:rPr>
          <w:t>статьей 103</w:t>
        </w:r>
      </w:hyperlink>
      <w:r w:rsidRPr="00801D5E">
        <w:rPr>
          <w:rFonts w:ascii="Times New Roman" w:eastAsia="Times New Roman" w:hAnsi="Times New Roman"/>
          <w:sz w:val="28"/>
        </w:rPr>
        <w:t> 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реестр контрактов, заключенных заказчиками (далее - реестр контрактов), Отдел дополнительно осуществляет проверку по следующим направлениям:</w:t>
      </w:r>
      <w:bookmarkStart w:id="1" w:name="l691"/>
      <w:bookmarkEnd w:id="1"/>
      <w:r w:rsidRPr="00801D5E">
        <w:rPr>
          <w:rFonts w:ascii="Times New Roman" w:eastAsia="Times New Roman" w:hAnsi="Times New Roman"/>
          <w:sz w:val="28"/>
        </w:rPr>
        <w:t> </w:t>
      </w:r>
    </w:p>
    <w:p w:rsidR="00801D5E" w:rsidRP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t>1) наличие информации о контракте в реестре контрактов;</w:t>
      </w:r>
      <w:bookmarkStart w:id="2" w:name="l699"/>
      <w:bookmarkEnd w:id="2"/>
      <w:r w:rsidRPr="00801D5E">
        <w:rPr>
          <w:rFonts w:ascii="Times New Roman" w:eastAsia="Times New Roman" w:hAnsi="Times New Roman"/>
          <w:sz w:val="28"/>
        </w:rPr>
        <w:t> </w:t>
      </w:r>
      <w:bookmarkStart w:id="3" w:name="l692"/>
      <w:bookmarkEnd w:id="3"/>
    </w:p>
    <w:p w:rsidR="00801D5E" w:rsidRP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t>2) наличие в платежном документе указания кода вида реестра - "02</w:t>
      </w:r>
    </w:p>
    <w:p w:rsidR="00801D5E" w:rsidRP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t>3) соответствие уникального номера реестровой записи, идентификатора информации об этапе исполнения контракта, в случае если контрактом предусмотрена выплата аванса, указанных в платежном документе, уникальному номеру реестровой записи, идентификатору информации об этапе исполнения контракта, указанных в реестре контрактов; </w:t>
      </w:r>
      <w:bookmarkStart w:id="4" w:name="l700"/>
      <w:bookmarkEnd w:id="4"/>
    </w:p>
    <w:p w:rsidR="00801D5E" w:rsidRP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t>4) соответствие уникального номера реестровой записи, идентификатора информации о документе о приемке, указанных в платежном документе, уникальному номеру реестровой записи, идентификатору информации о документе о приемке, указанных в реестре контрактов;</w:t>
      </w:r>
      <w:bookmarkStart w:id="5" w:name="l693"/>
      <w:bookmarkEnd w:id="5"/>
      <w:r w:rsidRPr="00801D5E">
        <w:rPr>
          <w:rFonts w:ascii="Times New Roman" w:eastAsia="Times New Roman" w:hAnsi="Times New Roman"/>
          <w:sz w:val="28"/>
        </w:rPr>
        <w:t> </w:t>
      </w:r>
    </w:p>
    <w:p w:rsidR="00801D5E" w:rsidRP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t>5) непревышение суммы в платежном документе над суммой, указанной в этапе исполнения контракта, информация о котором размещена в реестре контрактов, если контрактом предусмотрена выплата аванса; </w:t>
      </w:r>
      <w:bookmarkStart w:id="6" w:name="l701"/>
      <w:bookmarkEnd w:id="6"/>
    </w:p>
    <w:p w:rsidR="00801D5E" w:rsidRP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t>6) непревышение суммы в платежном документе над суммой, указанной в документе о приемке, информация о котором размещена в реестре контрактов.</w:t>
      </w:r>
    </w:p>
    <w:p w:rsidR="00801D5E" w:rsidRP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t>8.2. При санкционировании целевых расходов в соответствии с платежными документами, сформированными с использованием единой информационной системы: </w:t>
      </w:r>
    </w:p>
    <w:p w:rsidR="00801D5E" w:rsidRP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lastRenderedPageBreak/>
        <w:t>проверка по направлениям, указанным в подпунктах 1 и 4 пункта 8 и пункте 8.1 настоящего Порядка, осуществляется автоматически с использованием единой информационной системы;</w:t>
      </w:r>
    </w:p>
    <w:p w:rsidR="00801D5E" w:rsidRPr="00AD297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  <w:r w:rsidRPr="00801D5E">
        <w:rPr>
          <w:rFonts w:ascii="Times New Roman" w:eastAsia="Times New Roman" w:hAnsi="Times New Roman"/>
          <w:sz w:val="28"/>
        </w:rPr>
        <w:t>проверка по остальным направлениям, проводится Отделом с использованием информационных систем.</w:t>
      </w:r>
    </w:p>
    <w:p w:rsidR="00801D5E" w:rsidRPr="00C1391D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</w:rPr>
      </w:pPr>
    </w:p>
    <w:p w:rsidR="00801D5E" w:rsidRPr="00FE6E3C" w:rsidRDefault="008E4B4A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01D5E">
        <w:rPr>
          <w:rFonts w:ascii="Times New Roman" w:hAnsi="Times New Roman" w:cs="Times New Roman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01D5E" w:rsidRPr="00FE6E3C">
        <w:rPr>
          <w:rFonts w:ascii="Times New Roman" w:eastAsia="Times New Roman" w:hAnsi="Times New Roman"/>
          <w:sz w:val="28"/>
          <w:szCs w:val="28"/>
        </w:rPr>
        <w:t xml:space="preserve">Отдел при положительном результате проверки, предусмотренной пунктами 7 и 8 настоящего Порядка, не позднее рабочего дня, следующего за днем представления учреждением в Отдел платежного документа, осуществляет санкционирование оплаты целевых расходов и принимает к исполнению платежные документы. </w:t>
      </w:r>
    </w:p>
    <w:p w:rsidR="00801D5E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E6E3C">
        <w:rPr>
          <w:rFonts w:ascii="Times New Roman" w:eastAsia="Times New Roman" w:hAnsi="Times New Roman"/>
          <w:sz w:val="28"/>
          <w:szCs w:val="28"/>
        </w:rPr>
        <w:t xml:space="preserve">В случае несоблюдения требований, установленных пунктами 7 и 8 настоящего Порядка, Отдел в срок, установленный абзацем первым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 причины возврата. </w:t>
      </w:r>
    </w:p>
    <w:p w:rsidR="00801D5E" w:rsidRPr="00FE6E3C" w:rsidRDefault="00801D5E" w:rsidP="00801D5E">
      <w:pPr>
        <w:shd w:val="clear" w:color="auto" w:fill="FFFFFF"/>
        <w:spacing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01D5E">
        <w:rPr>
          <w:rFonts w:ascii="Times New Roman" w:eastAsia="Times New Roman" w:hAnsi="Times New Roman"/>
          <w:sz w:val="28"/>
          <w:szCs w:val="28"/>
        </w:rPr>
        <w:t>В случае формирования платежного документа с использованием единой информационной системы, Уведомление, содержащее информацию, позволяющую идентифицировать платежный документ, не принятый к исполнению, а также содержащее дату и причину отказа в санкционировании целевых расходов, Отдел направляет учреждению с использованием единой информационной системы.</w:t>
      </w:r>
    </w:p>
    <w:p w:rsidR="00801D5E" w:rsidRPr="00431C65" w:rsidRDefault="00801D5E" w:rsidP="00801D5E">
      <w:pPr>
        <w:tabs>
          <w:tab w:val="left" w:pos="1150"/>
        </w:tabs>
        <w:spacing w:line="313" w:lineRule="exact"/>
        <w:ind w:firstLine="851"/>
        <w:jc w:val="both"/>
        <w:rPr>
          <w:rFonts w:ascii="Times New Roman" w:hAnsi="Times New Roman"/>
        </w:rPr>
      </w:pPr>
    </w:p>
    <w:p w:rsidR="00E96D84" w:rsidRDefault="00E96D84" w:rsidP="00801D5E">
      <w:pPr>
        <w:pStyle w:val="11"/>
        <w:spacing w:line="317" w:lineRule="exact"/>
        <w:ind w:firstLine="720"/>
        <w:jc w:val="both"/>
        <w:rPr>
          <w:sz w:val="28"/>
          <w:szCs w:val="28"/>
        </w:rPr>
        <w:sectPr w:rsidR="00E96D84" w:rsidSect="001C140E">
          <w:pgSz w:w="11905" w:h="16837"/>
          <w:pgMar w:top="905" w:right="990" w:bottom="903" w:left="1395" w:header="0" w:footer="3" w:gutter="0"/>
          <w:cols w:space="720"/>
          <w:noEndnote/>
          <w:docGrid w:linePitch="360"/>
        </w:sectPr>
      </w:pPr>
    </w:p>
    <w:p w:rsidR="002815F8" w:rsidRDefault="002815F8" w:rsidP="00A9127E">
      <w:pPr>
        <w:pStyle w:val="11"/>
        <w:shd w:val="clear" w:color="auto" w:fill="auto"/>
        <w:spacing w:line="317" w:lineRule="exact"/>
        <w:ind w:firstLine="720"/>
        <w:jc w:val="both"/>
        <w:rPr>
          <w:sz w:val="16"/>
          <w:szCs w:val="16"/>
        </w:rPr>
      </w:pPr>
    </w:p>
    <w:sectPr w:rsidR="002815F8" w:rsidSect="00A9127E">
      <w:pgSz w:w="16837" w:h="11905" w:orient="landscape"/>
      <w:pgMar w:top="1395" w:right="907" w:bottom="992" w:left="90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D5" w:rsidRDefault="00505CD5" w:rsidP="00AB1D7E">
      <w:r>
        <w:separator/>
      </w:r>
    </w:p>
  </w:endnote>
  <w:endnote w:type="continuationSeparator" w:id="1">
    <w:p w:rsidR="00505CD5" w:rsidRDefault="00505CD5" w:rsidP="00AB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D5" w:rsidRDefault="00505CD5"/>
  </w:footnote>
  <w:footnote w:type="continuationSeparator" w:id="1">
    <w:p w:rsidR="00505CD5" w:rsidRDefault="00505C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963"/>
    <w:multiLevelType w:val="hybridMultilevel"/>
    <w:tmpl w:val="0600849C"/>
    <w:lvl w:ilvl="0" w:tplc="F59ACEDA">
      <w:start w:val="7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4EBFC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70347C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CD9A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A76A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C22D9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424B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29566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CDB9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7D1458"/>
    <w:multiLevelType w:val="hybridMultilevel"/>
    <w:tmpl w:val="28ACD32E"/>
    <w:lvl w:ilvl="0" w:tplc="966C339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A5272B6"/>
    <w:multiLevelType w:val="hybridMultilevel"/>
    <w:tmpl w:val="DA021A04"/>
    <w:lvl w:ilvl="0" w:tplc="FC668B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AAF7300"/>
    <w:multiLevelType w:val="multilevel"/>
    <w:tmpl w:val="BE2C2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5E57CF7"/>
    <w:multiLevelType w:val="hybridMultilevel"/>
    <w:tmpl w:val="BAEEC6C6"/>
    <w:lvl w:ilvl="0" w:tplc="0DBA0604">
      <w:start w:val="17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607E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8E83C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ACD00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8BB5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2F4A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8E39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A09A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6F73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DE26B2"/>
    <w:multiLevelType w:val="multilevel"/>
    <w:tmpl w:val="FD508C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3AE55D8"/>
    <w:multiLevelType w:val="multilevel"/>
    <w:tmpl w:val="ABC4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932175"/>
    <w:multiLevelType w:val="multilevel"/>
    <w:tmpl w:val="800A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72717"/>
    <w:multiLevelType w:val="multilevel"/>
    <w:tmpl w:val="ABC4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1D7E"/>
    <w:rsid w:val="00013480"/>
    <w:rsid w:val="00022509"/>
    <w:rsid w:val="0004561E"/>
    <w:rsid w:val="00045829"/>
    <w:rsid w:val="00064AFC"/>
    <w:rsid w:val="000719DD"/>
    <w:rsid w:val="000823C4"/>
    <w:rsid w:val="00082DB9"/>
    <w:rsid w:val="0009173D"/>
    <w:rsid w:val="00112754"/>
    <w:rsid w:val="001145ED"/>
    <w:rsid w:val="0013498B"/>
    <w:rsid w:val="00144A4B"/>
    <w:rsid w:val="001A5863"/>
    <w:rsid w:val="001B7BE9"/>
    <w:rsid w:val="001C140E"/>
    <w:rsid w:val="002018A7"/>
    <w:rsid w:val="002128E3"/>
    <w:rsid w:val="00222C13"/>
    <w:rsid w:val="002234EA"/>
    <w:rsid w:val="002318CC"/>
    <w:rsid w:val="00252793"/>
    <w:rsid w:val="00253064"/>
    <w:rsid w:val="00265487"/>
    <w:rsid w:val="002706C0"/>
    <w:rsid w:val="00275A6E"/>
    <w:rsid w:val="002815F8"/>
    <w:rsid w:val="002B4BCA"/>
    <w:rsid w:val="00304758"/>
    <w:rsid w:val="0031454A"/>
    <w:rsid w:val="00341651"/>
    <w:rsid w:val="00355522"/>
    <w:rsid w:val="00363349"/>
    <w:rsid w:val="0037418F"/>
    <w:rsid w:val="00381C85"/>
    <w:rsid w:val="003916C4"/>
    <w:rsid w:val="00395694"/>
    <w:rsid w:val="003C1DE6"/>
    <w:rsid w:val="003C316F"/>
    <w:rsid w:val="003E0527"/>
    <w:rsid w:val="003F26B1"/>
    <w:rsid w:val="00401217"/>
    <w:rsid w:val="0042425E"/>
    <w:rsid w:val="00455040"/>
    <w:rsid w:val="00457273"/>
    <w:rsid w:val="00463618"/>
    <w:rsid w:val="0049374F"/>
    <w:rsid w:val="004B0861"/>
    <w:rsid w:val="004B11A1"/>
    <w:rsid w:val="004B1F40"/>
    <w:rsid w:val="004C0D86"/>
    <w:rsid w:val="004D17F8"/>
    <w:rsid w:val="004D52BE"/>
    <w:rsid w:val="004D6F3D"/>
    <w:rsid w:val="004E7E88"/>
    <w:rsid w:val="004F444A"/>
    <w:rsid w:val="00505CD5"/>
    <w:rsid w:val="00521E9D"/>
    <w:rsid w:val="0052702E"/>
    <w:rsid w:val="00556AB7"/>
    <w:rsid w:val="00556C70"/>
    <w:rsid w:val="005624D6"/>
    <w:rsid w:val="00563415"/>
    <w:rsid w:val="005709A6"/>
    <w:rsid w:val="00575785"/>
    <w:rsid w:val="00582508"/>
    <w:rsid w:val="0058340C"/>
    <w:rsid w:val="005C0B11"/>
    <w:rsid w:val="005F3D81"/>
    <w:rsid w:val="0060110B"/>
    <w:rsid w:val="00615D48"/>
    <w:rsid w:val="00620A29"/>
    <w:rsid w:val="006231C0"/>
    <w:rsid w:val="00671BF9"/>
    <w:rsid w:val="007021AB"/>
    <w:rsid w:val="0070564E"/>
    <w:rsid w:val="00712EBF"/>
    <w:rsid w:val="00714ADD"/>
    <w:rsid w:val="0073365A"/>
    <w:rsid w:val="00744184"/>
    <w:rsid w:val="0077183B"/>
    <w:rsid w:val="0077267F"/>
    <w:rsid w:val="00785EC4"/>
    <w:rsid w:val="007870D1"/>
    <w:rsid w:val="007B3740"/>
    <w:rsid w:val="007C36EC"/>
    <w:rsid w:val="00801D5E"/>
    <w:rsid w:val="00807E76"/>
    <w:rsid w:val="0082387D"/>
    <w:rsid w:val="00837F8E"/>
    <w:rsid w:val="00842339"/>
    <w:rsid w:val="008915B5"/>
    <w:rsid w:val="008D6A9A"/>
    <w:rsid w:val="008E4B4A"/>
    <w:rsid w:val="00913035"/>
    <w:rsid w:val="00914F8B"/>
    <w:rsid w:val="009175B9"/>
    <w:rsid w:val="009356AA"/>
    <w:rsid w:val="00973E0F"/>
    <w:rsid w:val="00976EDD"/>
    <w:rsid w:val="00986EAD"/>
    <w:rsid w:val="009A1DD1"/>
    <w:rsid w:val="009B69C7"/>
    <w:rsid w:val="009C3F4A"/>
    <w:rsid w:val="009E4CE1"/>
    <w:rsid w:val="00A47FF0"/>
    <w:rsid w:val="00A51642"/>
    <w:rsid w:val="00A5415C"/>
    <w:rsid w:val="00A552AA"/>
    <w:rsid w:val="00A55B84"/>
    <w:rsid w:val="00A55ED5"/>
    <w:rsid w:val="00A86249"/>
    <w:rsid w:val="00A9127E"/>
    <w:rsid w:val="00AA11AB"/>
    <w:rsid w:val="00AB1D7E"/>
    <w:rsid w:val="00AD0C46"/>
    <w:rsid w:val="00AD5027"/>
    <w:rsid w:val="00AE12E8"/>
    <w:rsid w:val="00B43C3D"/>
    <w:rsid w:val="00B5080C"/>
    <w:rsid w:val="00B548D4"/>
    <w:rsid w:val="00B54BFA"/>
    <w:rsid w:val="00B60073"/>
    <w:rsid w:val="00B8184D"/>
    <w:rsid w:val="00B81F4D"/>
    <w:rsid w:val="00B84EAC"/>
    <w:rsid w:val="00B91754"/>
    <w:rsid w:val="00BA07C0"/>
    <w:rsid w:val="00BD22ED"/>
    <w:rsid w:val="00BE2388"/>
    <w:rsid w:val="00BF5F13"/>
    <w:rsid w:val="00C033D9"/>
    <w:rsid w:val="00C22D29"/>
    <w:rsid w:val="00C26F39"/>
    <w:rsid w:val="00C532F1"/>
    <w:rsid w:val="00C5357C"/>
    <w:rsid w:val="00C92FB9"/>
    <w:rsid w:val="00C97B07"/>
    <w:rsid w:val="00CE3951"/>
    <w:rsid w:val="00CF7097"/>
    <w:rsid w:val="00D21D5E"/>
    <w:rsid w:val="00D318B3"/>
    <w:rsid w:val="00D4424A"/>
    <w:rsid w:val="00D5435F"/>
    <w:rsid w:val="00D73849"/>
    <w:rsid w:val="00D83D54"/>
    <w:rsid w:val="00D8534B"/>
    <w:rsid w:val="00DB0FEE"/>
    <w:rsid w:val="00DD359D"/>
    <w:rsid w:val="00DE3C6A"/>
    <w:rsid w:val="00E003C4"/>
    <w:rsid w:val="00E008ED"/>
    <w:rsid w:val="00E049FA"/>
    <w:rsid w:val="00E13CBD"/>
    <w:rsid w:val="00E25A0F"/>
    <w:rsid w:val="00E335CC"/>
    <w:rsid w:val="00E36A88"/>
    <w:rsid w:val="00E443EA"/>
    <w:rsid w:val="00E548DF"/>
    <w:rsid w:val="00E55BDF"/>
    <w:rsid w:val="00E74A35"/>
    <w:rsid w:val="00E96D84"/>
    <w:rsid w:val="00EA0FBE"/>
    <w:rsid w:val="00EC17DC"/>
    <w:rsid w:val="00EE35BD"/>
    <w:rsid w:val="00EF52A3"/>
    <w:rsid w:val="00F10254"/>
    <w:rsid w:val="00F11ACD"/>
    <w:rsid w:val="00F137DB"/>
    <w:rsid w:val="00F579B9"/>
    <w:rsid w:val="00F83EC2"/>
    <w:rsid w:val="00FB64D6"/>
    <w:rsid w:val="00FD59C5"/>
    <w:rsid w:val="00FD65D6"/>
    <w:rsid w:val="00FD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D7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3D8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F3D81"/>
    <w:pPr>
      <w:keepNext/>
      <w:pBdr>
        <w:bottom w:val="double" w:sz="18" w:space="1" w:color="auto"/>
      </w:pBdr>
      <w:jc w:val="center"/>
      <w:outlineLvl w:val="2"/>
    </w:pPr>
    <w:rPr>
      <w:rFonts w:ascii="AG Souvenir" w:eastAsia="Times New Roman" w:hAnsi="AG Souvenir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D7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3">
    <w:name w:val="Body text (3)_"/>
    <w:basedOn w:val="a0"/>
    <w:link w:val="Bodytext31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</w:rPr>
  </w:style>
  <w:style w:type="character" w:customStyle="1" w:styleId="Bodytext30">
    <w:name w:val="Body text (3)"/>
    <w:basedOn w:val="Bodytext3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57"/>
      <w:szCs w:val="57"/>
      <w:u w:val="single"/>
    </w:rPr>
  </w:style>
  <w:style w:type="character" w:customStyle="1" w:styleId="Bodytext">
    <w:name w:val="Body text_"/>
    <w:basedOn w:val="a0"/>
    <w:link w:val="11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Bodytext2">
    <w:name w:val="Body text (2)_"/>
    <w:basedOn w:val="a0"/>
    <w:link w:val="Bodytext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Spacing3pt">
    <w:name w:val="Body text + Spacing 3 pt"/>
    <w:basedOn w:val="Bodytext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85pt">
    <w:name w:val="Body text + 8;5 pt"/>
    <w:basedOn w:val="Bodytext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basedOn w:val="a0"/>
    <w:link w:val="Bodytext4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icturecaption">
    <w:name w:val="Picture caption_"/>
    <w:basedOn w:val="a0"/>
    <w:link w:val="Picturecaption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">
    <w:name w:val="Body text (5)_"/>
    <w:basedOn w:val="a0"/>
    <w:link w:val="Bodytext5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a0"/>
    <w:link w:val="Bodytext6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7">
    <w:name w:val="Body text (7)_"/>
    <w:basedOn w:val="a0"/>
    <w:link w:val="Bodytext7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">
    <w:name w:val="Table caption_"/>
    <w:basedOn w:val="a0"/>
    <w:link w:val="Tablecaption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9">
    <w:name w:val="Body text (9)_"/>
    <w:basedOn w:val="a0"/>
    <w:link w:val="Bodytext9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465ptBold">
    <w:name w:val="Body text (4) + 6;5 pt;Bold"/>
    <w:basedOn w:val="Bodytext4"/>
    <w:rsid w:val="00AB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985pt">
    <w:name w:val="Body text (9) + 8;5 pt"/>
    <w:basedOn w:val="Bodytext9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">
    <w:name w:val="Body text (10)_"/>
    <w:basedOn w:val="a0"/>
    <w:link w:val="Bodytext10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11">
    <w:name w:val="Body text (11)_"/>
    <w:basedOn w:val="a0"/>
    <w:link w:val="Bodytext11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12">
    <w:name w:val="Body text (12)_"/>
    <w:basedOn w:val="a0"/>
    <w:link w:val="Bodytext1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ablecaption2">
    <w:name w:val="Table caption (2)_"/>
    <w:basedOn w:val="a0"/>
    <w:link w:val="Tablecaption2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ablecaption3">
    <w:name w:val="Table caption (3)_"/>
    <w:basedOn w:val="a0"/>
    <w:link w:val="Tablecaption30"/>
    <w:rsid w:val="00AB1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86ptNotBold">
    <w:name w:val="Body text (8) + 6 pt;Not Bold"/>
    <w:basedOn w:val="Bodytext8"/>
    <w:rsid w:val="00AB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107ptBold">
    <w:name w:val="Body text (10) + 7 pt;Bold"/>
    <w:basedOn w:val="Bodytext10"/>
    <w:rsid w:val="00AB1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Heading10">
    <w:name w:val="Heading #1"/>
    <w:basedOn w:val="a"/>
    <w:link w:val="Heading1"/>
    <w:rsid w:val="00AB1D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1">
    <w:name w:val="Body text (3)1"/>
    <w:basedOn w:val="a"/>
    <w:link w:val="Bodytext3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57"/>
      <w:szCs w:val="57"/>
    </w:rPr>
  </w:style>
  <w:style w:type="paragraph" w:customStyle="1" w:styleId="11">
    <w:name w:val="Основной текст1"/>
    <w:basedOn w:val="a"/>
    <w:link w:val="Bodytext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rsid w:val="00AB1D7E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20">
    <w:name w:val="Body text (2)"/>
    <w:basedOn w:val="a"/>
    <w:link w:val="Bodytext2"/>
    <w:rsid w:val="00AB1D7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a"/>
    <w:link w:val="Picturecaption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AB1D7E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rsid w:val="00AB1D7E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a"/>
    <w:link w:val="Bodytext8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Bodytext70">
    <w:name w:val="Body text (7)"/>
    <w:basedOn w:val="a"/>
    <w:link w:val="Bodytext7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90">
    <w:name w:val="Body text (9)"/>
    <w:basedOn w:val="a"/>
    <w:link w:val="Bodytext9"/>
    <w:rsid w:val="00AB1D7E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00">
    <w:name w:val="Body text (10)"/>
    <w:basedOn w:val="a"/>
    <w:link w:val="Bodytext10"/>
    <w:rsid w:val="00AB1D7E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110">
    <w:name w:val="Body text (11)"/>
    <w:basedOn w:val="a"/>
    <w:link w:val="Bodytext11"/>
    <w:rsid w:val="00AB1D7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120">
    <w:name w:val="Body text (12)"/>
    <w:basedOn w:val="a"/>
    <w:link w:val="Bodytext12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ablecaption20">
    <w:name w:val="Table caption (2)"/>
    <w:basedOn w:val="a"/>
    <w:link w:val="Tablecaption2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30">
    <w:name w:val="Table caption (3)"/>
    <w:basedOn w:val="a"/>
    <w:link w:val="Tablecaption3"/>
    <w:rsid w:val="00AB1D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5F3D81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rsid w:val="005F3D81"/>
    <w:rPr>
      <w:rFonts w:ascii="AG Souvenir" w:eastAsia="Times New Roman" w:hAnsi="AG Souvenir" w:cs="Times New Roman"/>
      <w:b/>
      <w:sz w:val="32"/>
      <w:szCs w:val="20"/>
      <w:lang w:val="ru-RU"/>
    </w:rPr>
  </w:style>
  <w:style w:type="paragraph" w:styleId="a4">
    <w:name w:val="caption"/>
    <w:basedOn w:val="a"/>
    <w:next w:val="a"/>
    <w:uiPriority w:val="35"/>
    <w:qFormat/>
    <w:rsid w:val="005F3D81"/>
    <w:pPr>
      <w:jc w:val="center"/>
    </w:pPr>
    <w:rPr>
      <w:rFonts w:ascii="AG Souvenir" w:eastAsia="Times New Roman" w:hAnsi="AG Souvenir" w:cs="Times New Roman"/>
      <w:b/>
      <w:color w:val="auto"/>
      <w:sz w:val="32"/>
      <w:szCs w:val="20"/>
    </w:rPr>
  </w:style>
  <w:style w:type="paragraph" w:customStyle="1" w:styleId="2">
    <w:name w:val="Основной текст2"/>
    <w:basedOn w:val="a"/>
    <w:rsid w:val="00976E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9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94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5357C"/>
    <w:rPr>
      <w:color w:val="000000"/>
    </w:rPr>
  </w:style>
  <w:style w:type="paragraph" w:styleId="a8">
    <w:name w:val="List Paragraph"/>
    <w:basedOn w:val="a"/>
    <w:uiPriority w:val="34"/>
    <w:qFormat/>
    <w:rsid w:val="00BE2388"/>
    <w:pPr>
      <w:spacing w:after="5" w:line="261" w:lineRule="auto"/>
      <w:ind w:left="720" w:firstLine="689"/>
      <w:contextualSpacing/>
      <w:jc w:val="both"/>
    </w:pPr>
    <w:rPr>
      <w:rFonts w:ascii="Times New Roman" w:eastAsia="Times New Roman" w:hAnsi="Times New Roman" w:cs="Times New Roman"/>
      <w:sz w:val="28"/>
      <w:szCs w:val="22"/>
    </w:rPr>
  </w:style>
  <w:style w:type="character" w:customStyle="1" w:styleId="js-doc-mark">
    <w:name w:val="js-doc-mark"/>
    <w:basedOn w:val="a0"/>
    <w:rsid w:val="00265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8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B578-1590-47CF-ACC7-717A5DD2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10_01</dc:creator>
  <cp:keywords/>
  <dc:description/>
  <cp:lastModifiedBy>admin</cp:lastModifiedBy>
  <cp:revision>27</cp:revision>
  <cp:lastPrinted>2016-05-24T08:24:00Z</cp:lastPrinted>
  <dcterms:created xsi:type="dcterms:W3CDTF">2021-12-24T12:36:00Z</dcterms:created>
  <dcterms:modified xsi:type="dcterms:W3CDTF">2024-02-09T07:27:00Z</dcterms:modified>
</cp:coreProperties>
</file>