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6F" w:rsidRDefault="002A516F" w:rsidP="002A516F">
      <w:pPr>
        <w:spacing w:after="0" w:afterAutospacing="1" w:line="315" w:lineRule="atLeast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2A51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 xml:space="preserve">Деятельность  Администрации </w:t>
      </w:r>
      <w:proofErr w:type="spellStart"/>
      <w:r w:rsidRPr="002A51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Ефремово-Степановского</w:t>
      </w:r>
      <w:proofErr w:type="spellEnd"/>
      <w:r w:rsidRPr="002A516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 xml:space="preserve"> сельского поселения по экологическому просвещению</w:t>
      </w:r>
    </w:p>
    <w:p w:rsidR="00B31881" w:rsidRDefault="00B31881" w:rsidP="002A516F">
      <w:pPr>
        <w:spacing w:after="0" w:afterAutospacing="1" w:line="315" w:lineRule="atLeast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B31881" w:rsidRDefault="00B31881" w:rsidP="002A516F">
      <w:pPr>
        <w:spacing w:after="0" w:afterAutospacing="1" w:line="315" w:lineRule="atLeast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B31881" w:rsidRDefault="00B31881" w:rsidP="002A516F">
      <w:pPr>
        <w:spacing w:after="0" w:afterAutospacing="1" w:line="315" w:lineRule="atLeast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B31881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drawing>
          <wp:inline distT="0" distB="0" distL="0" distR="0">
            <wp:extent cx="5940425" cy="413146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81" w:rsidRDefault="00B31881" w:rsidP="002A516F">
      <w:pPr>
        <w:spacing w:after="0" w:afterAutospacing="1" w:line="315" w:lineRule="atLeast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B31881" w:rsidRDefault="00B31881" w:rsidP="002A516F">
      <w:pPr>
        <w:spacing w:after="0" w:afterAutospacing="1" w:line="315" w:lineRule="atLeast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B31881" w:rsidRPr="002A516F" w:rsidRDefault="00B31881" w:rsidP="002A516F">
      <w:pPr>
        <w:spacing w:after="0" w:afterAutospacing="1" w:line="315" w:lineRule="atLeast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2A516F" w:rsidRPr="00DE20CD" w:rsidRDefault="002A516F" w:rsidP="002A516F">
      <w:pPr>
        <w:spacing w:before="75" w:after="100" w:afterAutospacing="1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Экологическое направление в деятельности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Ефремово-Степановского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уже много лет является одним из приоритетных.</w:t>
      </w:r>
    </w:p>
    <w:p w:rsidR="002A516F" w:rsidRPr="00DE20CD" w:rsidRDefault="002A516F" w:rsidP="002A516F">
      <w:pPr>
        <w:spacing w:before="75" w:after="100" w:afterAutospacing="1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В условиях неблагоприятной экологической ситуации в стране и мире проблемы экологического просвещения населения в течение долгого времени неизменно находятся в центре внимания администрации поселения. В своей работе администрация поселения старается привлечь внимание местного </w:t>
      </w:r>
      <w:r w:rsidRPr="00DE2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сообщества к экологическим проблемам региона, обеспечить доступность экологической информации для населения, принимают активное участие в формировании экологической культуры, проводят субботники по уборке территории. Администрация поселения совместно с другими учреждениями, предприятиями стараются объединить свои усилия по созданию экологических информационных ресурсов, распространению экологических знаний, вместе участвовать в решении острых экологических проблем.</w:t>
      </w:r>
    </w:p>
    <w:p w:rsidR="002A516F" w:rsidRPr="00594048" w:rsidRDefault="002A516F" w:rsidP="002A516F">
      <w:pPr>
        <w:spacing w:before="150" w:after="150" w:line="540" w:lineRule="atLeast"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36"/>
          <w:szCs w:val="36"/>
          <w:u w:val="single"/>
        </w:rPr>
      </w:pPr>
      <w:r w:rsidRPr="00594048">
        <w:rPr>
          <w:rFonts w:ascii="Times New Roman" w:eastAsia="Times New Roman" w:hAnsi="Times New Roman" w:cs="Times New Roman"/>
          <w:i/>
          <w:color w:val="000000" w:themeColor="text1"/>
          <w:kern w:val="36"/>
          <w:sz w:val="36"/>
          <w:szCs w:val="36"/>
          <w:u w:val="single"/>
        </w:rPr>
        <w:t>Мониторинг загорания сухой растительности</w:t>
      </w:r>
    </w:p>
    <w:p w:rsidR="002A516F" w:rsidRPr="00E02D5F" w:rsidRDefault="002A516F" w:rsidP="002A516F">
      <w:pPr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02D5F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Ефремово-Степановского</w:t>
      </w:r>
      <w:proofErr w:type="spellEnd"/>
      <w:r w:rsidRPr="00E02D5F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обращает ваше внимание на недопустимость выжигания сухой растительности, разведения костров, сжигания сухого растительного и бытового мусора, так как это приводит к загрязнению атмосферного воздуха и почвы, представляет опасность для здоровья.</w:t>
      </w:r>
    </w:p>
    <w:p w:rsidR="002A516F" w:rsidRPr="00E02D5F" w:rsidRDefault="002A516F" w:rsidP="002A516F">
      <w:pPr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02D5F">
        <w:rPr>
          <w:rFonts w:ascii="Times New Roman" w:eastAsia="Times New Roman" w:hAnsi="Times New Roman" w:cs="Times New Roman"/>
          <w:sz w:val="28"/>
          <w:szCs w:val="28"/>
        </w:rPr>
        <w:t>Собственники земельных участков, землепользователи, землевладельцы, арендаторы земельных участков обязаны обеспечивать надлежащую охрану используемых земель, принимать меры для исключения несанкционированного поджога сухой растительности или случайного возгорания, вызванного климатическими факторами и регулярно проводить противопожарные мероприятия.</w:t>
      </w:r>
    </w:p>
    <w:p w:rsidR="002A516F" w:rsidRPr="00E02D5F" w:rsidRDefault="002A516F" w:rsidP="002A516F">
      <w:pPr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02D5F">
        <w:rPr>
          <w:rFonts w:ascii="Times New Roman" w:eastAsia="Times New Roman" w:hAnsi="Times New Roman" w:cs="Times New Roman"/>
          <w:sz w:val="28"/>
          <w:szCs w:val="28"/>
        </w:rPr>
        <w:t>Убедительно просим вас избегать нарушений, связанных с выжиганием сухой растительности и сжиганием отходов, которые в соответствии с Областным законом Ростовской области от 25.10.2002 №273-ЗС «Об административных правонарушениях» влекут предупреждение или наложение административного штрафа на граждан в размере от 2000 до 4000 рублей; на должностных лиц - от 20000 до 40000 рублей; на юридических лиц - от 50000 до 60000 рублей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516F" w:rsidRDefault="002A516F" w:rsidP="002A516F"/>
    <w:p w:rsidR="00B31881" w:rsidRDefault="00B31881" w:rsidP="002A516F">
      <w:pPr>
        <w:spacing w:before="150" w:after="150" w:line="5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6"/>
          <w:szCs w:val="36"/>
          <w:u w:val="single"/>
        </w:rPr>
      </w:pPr>
    </w:p>
    <w:p w:rsidR="00B31881" w:rsidRDefault="00B31881" w:rsidP="002A516F">
      <w:pPr>
        <w:spacing w:before="150" w:after="150" w:line="5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6"/>
          <w:szCs w:val="36"/>
          <w:u w:val="single"/>
        </w:rPr>
      </w:pPr>
    </w:p>
    <w:p w:rsidR="00B31881" w:rsidRDefault="00B31881" w:rsidP="002A516F">
      <w:pPr>
        <w:spacing w:before="150" w:after="150" w:line="5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6"/>
          <w:szCs w:val="36"/>
          <w:u w:val="single"/>
        </w:rPr>
      </w:pPr>
    </w:p>
    <w:p w:rsidR="00B31881" w:rsidRDefault="00B31881" w:rsidP="002A516F">
      <w:pPr>
        <w:spacing w:before="150" w:after="150" w:line="5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6"/>
          <w:szCs w:val="36"/>
          <w:u w:val="single"/>
        </w:rPr>
      </w:pPr>
    </w:p>
    <w:p w:rsidR="00B31881" w:rsidRDefault="00B31881" w:rsidP="002A516F">
      <w:pPr>
        <w:spacing w:before="150" w:after="150" w:line="5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6"/>
          <w:szCs w:val="36"/>
          <w:u w:val="single"/>
        </w:rPr>
      </w:pPr>
    </w:p>
    <w:p w:rsidR="002A516F" w:rsidRDefault="002A516F" w:rsidP="002A516F">
      <w:pPr>
        <w:spacing w:before="150" w:after="150" w:line="5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6"/>
          <w:szCs w:val="36"/>
          <w:u w:val="single"/>
        </w:rPr>
      </w:pPr>
      <w:r w:rsidRPr="00594048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6"/>
          <w:szCs w:val="36"/>
          <w:u w:val="single"/>
        </w:rPr>
        <w:lastRenderedPageBreak/>
        <w:t>О мерах по борьбе с карантинными объектами</w:t>
      </w:r>
    </w:p>
    <w:p w:rsidR="00B31881" w:rsidRDefault="00B31881" w:rsidP="002A516F">
      <w:pPr>
        <w:spacing w:before="150" w:after="150" w:line="5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6"/>
          <w:szCs w:val="36"/>
          <w:u w:val="single"/>
        </w:rPr>
      </w:pPr>
    </w:p>
    <w:p w:rsidR="00B31881" w:rsidRPr="00594048" w:rsidRDefault="00B31881" w:rsidP="002A516F">
      <w:pPr>
        <w:spacing w:before="150" w:after="150" w:line="5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36"/>
          <w:szCs w:val="36"/>
          <w:u w:val="single"/>
        </w:rPr>
      </w:pPr>
    </w:p>
    <w:p w:rsidR="002A516F" w:rsidRPr="0018168F" w:rsidRDefault="002A516F" w:rsidP="002A516F">
      <w:pPr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8168F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Ефремово-Степановского</w:t>
      </w:r>
      <w:proofErr w:type="spellEnd"/>
      <w:r w:rsidRPr="0018168F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напоминает о необходимости принятия мер по ликвидации очагов карантинных объектов в течение всего вегетационного периода (апрель-октябрь), в том числе очагов амброзии </w:t>
      </w:r>
      <w:proofErr w:type="spellStart"/>
      <w:r w:rsidRPr="0018168F">
        <w:rPr>
          <w:rFonts w:ascii="Times New Roman" w:eastAsia="Times New Roman" w:hAnsi="Times New Roman" w:cs="Times New Roman"/>
          <w:sz w:val="28"/>
          <w:szCs w:val="28"/>
        </w:rPr>
        <w:t>полынолистной</w:t>
      </w:r>
      <w:proofErr w:type="spellEnd"/>
      <w:r w:rsidRPr="0018168F">
        <w:rPr>
          <w:rFonts w:ascii="Times New Roman" w:eastAsia="Times New Roman" w:hAnsi="Times New Roman" w:cs="Times New Roman"/>
          <w:sz w:val="28"/>
          <w:szCs w:val="28"/>
        </w:rPr>
        <w:t>, повилики полевой, горчака ползучего (</w:t>
      </w:r>
      <w:proofErr w:type="spellStart"/>
      <w:r w:rsidRPr="0018168F">
        <w:rPr>
          <w:rFonts w:ascii="Times New Roman" w:eastAsia="Times New Roman" w:hAnsi="Times New Roman" w:cs="Times New Roman"/>
          <w:sz w:val="28"/>
          <w:szCs w:val="28"/>
        </w:rPr>
        <w:t>розового</w:t>
      </w:r>
      <w:proofErr w:type="spellEnd"/>
      <w:r w:rsidRPr="0018168F">
        <w:rPr>
          <w:rFonts w:ascii="Times New Roman" w:eastAsia="Times New Roman" w:hAnsi="Times New Roman" w:cs="Times New Roman"/>
          <w:sz w:val="28"/>
          <w:szCs w:val="28"/>
        </w:rPr>
        <w:t>), паслена колючего.</w:t>
      </w:r>
    </w:p>
    <w:p w:rsidR="002A516F" w:rsidRPr="0018168F" w:rsidRDefault="002A516F" w:rsidP="002A516F">
      <w:pPr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8168F">
        <w:rPr>
          <w:rFonts w:ascii="Times New Roman" w:eastAsia="Times New Roman" w:hAnsi="Times New Roman" w:cs="Times New Roman"/>
          <w:sz w:val="28"/>
          <w:szCs w:val="28"/>
        </w:rPr>
        <w:t>Согласно п. 2 ст. 32 Федерального закона Российской федерации от 21.07.2014 № 206-ФЗ «О карантине растений» осуществление борьбы с карантинными объектами осуществляется за счет сре</w:t>
      </w:r>
      <w:proofErr w:type="gramStart"/>
      <w:r w:rsidRPr="0018168F">
        <w:rPr>
          <w:rFonts w:ascii="Times New Roman" w:eastAsia="Times New Roman" w:hAnsi="Times New Roman" w:cs="Times New Roman"/>
          <w:sz w:val="28"/>
          <w:szCs w:val="28"/>
        </w:rPr>
        <w:t>дств гр</w:t>
      </w:r>
      <w:proofErr w:type="gramEnd"/>
      <w:r w:rsidRPr="0018168F">
        <w:rPr>
          <w:rFonts w:ascii="Times New Roman" w:eastAsia="Times New Roman" w:hAnsi="Times New Roman" w:cs="Times New Roman"/>
          <w:sz w:val="28"/>
          <w:szCs w:val="28"/>
        </w:rPr>
        <w:t xml:space="preserve">аждан, юридических лиц, которые имеют в собственности, во владении, в пользовании, в аренде </w:t>
      </w:r>
      <w:proofErr w:type="spellStart"/>
      <w:r w:rsidRPr="0018168F">
        <w:rPr>
          <w:rFonts w:ascii="Times New Roman" w:eastAsia="Times New Roman" w:hAnsi="Times New Roman" w:cs="Times New Roman"/>
          <w:sz w:val="28"/>
          <w:szCs w:val="28"/>
        </w:rPr>
        <w:t>подкарантинные</w:t>
      </w:r>
      <w:proofErr w:type="spellEnd"/>
      <w:r w:rsidRPr="0018168F">
        <w:rPr>
          <w:rFonts w:ascii="Times New Roman" w:eastAsia="Times New Roman" w:hAnsi="Times New Roman" w:cs="Times New Roman"/>
          <w:sz w:val="28"/>
          <w:szCs w:val="28"/>
        </w:rPr>
        <w:t xml:space="preserve"> объекты.</w:t>
      </w:r>
    </w:p>
    <w:p w:rsidR="002A516F" w:rsidRPr="0018168F" w:rsidRDefault="002A516F" w:rsidP="002A516F">
      <w:pPr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8168F">
        <w:rPr>
          <w:rFonts w:ascii="Times New Roman" w:eastAsia="Times New Roman" w:hAnsi="Times New Roman" w:cs="Times New Roman"/>
          <w:sz w:val="28"/>
          <w:szCs w:val="28"/>
        </w:rPr>
        <w:t xml:space="preserve">Нарушение правил борьбы с карантинными, особо опасными и опасными вредителями растений, возбудителями болезней растений, растениями-сорняками предусмотрена санкция по статье 10.1 </w:t>
      </w:r>
      <w:proofErr w:type="spellStart"/>
      <w:r w:rsidRPr="0018168F">
        <w:rPr>
          <w:rFonts w:ascii="Times New Roman" w:eastAsia="Times New Roman" w:hAnsi="Times New Roman" w:cs="Times New Roman"/>
          <w:sz w:val="28"/>
          <w:szCs w:val="28"/>
        </w:rPr>
        <w:t>КоАП</w:t>
      </w:r>
      <w:proofErr w:type="spellEnd"/>
      <w:r w:rsidRPr="0018168F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Федерации. Уполномоченным органом по осуществлению контроля и надзора в сфере карантина и защиты растений, в том числе по привлечению граждан, должностных и юридических лиц к административной ответственности по статье 10.1 </w:t>
      </w:r>
      <w:proofErr w:type="spellStart"/>
      <w:r w:rsidRPr="0018168F">
        <w:rPr>
          <w:rFonts w:ascii="Times New Roman" w:eastAsia="Times New Roman" w:hAnsi="Times New Roman" w:cs="Times New Roman"/>
          <w:sz w:val="28"/>
          <w:szCs w:val="28"/>
        </w:rPr>
        <w:t>КоАП</w:t>
      </w:r>
      <w:proofErr w:type="spellEnd"/>
      <w:r w:rsidRPr="0018168F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Федерации, является Управление </w:t>
      </w:r>
      <w:proofErr w:type="spellStart"/>
      <w:r w:rsidRPr="0018168F">
        <w:rPr>
          <w:rFonts w:ascii="Times New Roman" w:eastAsia="Times New Roman" w:hAnsi="Times New Roman" w:cs="Times New Roman"/>
          <w:sz w:val="28"/>
          <w:szCs w:val="28"/>
        </w:rPr>
        <w:t>Россельхознадзора</w:t>
      </w:r>
      <w:proofErr w:type="spellEnd"/>
      <w:r w:rsidRPr="0018168F">
        <w:rPr>
          <w:rFonts w:ascii="Times New Roman" w:eastAsia="Times New Roman" w:hAnsi="Times New Roman" w:cs="Times New Roman"/>
          <w:sz w:val="28"/>
          <w:szCs w:val="28"/>
        </w:rPr>
        <w:t xml:space="preserve"> по Ростовской, Волгоградской и Астраханской областям и Республике Калмыкия.</w:t>
      </w:r>
    </w:p>
    <w:p w:rsidR="002A516F" w:rsidRDefault="002A516F" w:rsidP="002A516F"/>
    <w:p w:rsidR="002A516F" w:rsidRDefault="002A516F" w:rsidP="002A516F"/>
    <w:p w:rsidR="002A516F" w:rsidRDefault="00B31881" w:rsidP="002A5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038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81" w:rsidRPr="00DE20CD" w:rsidRDefault="00B31881" w:rsidP="002A516F">
      <w:pPr>
        <w:rPr>
          <w:rFonts w:ascii="Times New Roman" w:hAnsi="Times New Roman" w:cs="Times New Roman"/>
          <w:sz w:val="28"/>
          <w:szCs w:val="28"/>
        </w:rPr>
      </w:pPr>
    </w:p>
    <w:p w:rsidR="00C00233" w:rsidRDefault="00B31881">
      <w:r>
        <w:rPr>
          <w:noProof/>
          <w:lang w:eastAsia="ru-RU"/>
        </w:rPr>
        <w:lastRenderedPageBreak/>
        <w:drawing>
          <wp:inline distT="0" distB="0" distL="0" distR="0">
            <wp:extent cx="5619750" cy="7972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81" w:rsidRDefault="00B31881"/>
    <w:p w:rsidR="00B31881" w:rsidRDefault="00B31881"/>
    <w:p w:rsidR="00B31881" w:rsidRDefault="00B31881"/>
    <w:p w:rsidR="00B31881" w:rsidRDefault="00B31881">
      <w:r>
        <w:rPr>
          <w:noProof/>
          <w:lang w:eastAsia="ru-RU"/>
        </w:rPr>
        <w:lastRenderedPageBreak/>
        <w:drawing>
          <wp:inline distT="0" distB="0" distL="0" distR="0">
            <wp:extent cx="5572125" cy="57531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81" w:rsidRDefault="00B31881"/>
    <w:p w:rsidR="00B31881" w:rsidRDefault="00B31881"/>
    <w:p w:rsidR="00B31881" w:rsidRDefault="00B31881"/>
    <w:p w:rsidR="00B31881" w:rsidRDefault="00B31881"/>
    <w:p w:rsidR="00B31881" w:rsidRDefault="00B31881"/>
    <w:p w:rsidR="00B31881" w:rsidRDefault="00B31881"/>
    <w:p w:rsidR="00B31881" w:rsidRDefault="00B31881"/>
    <w:p w:rsidR="00B31881" w:rsidRDefault="00B31881"/>
    <w:p w:rsidR="00B31881" w:rsidRDefault="00B31881"/>
    <w:p w:rsidR="00B31881" w:rsidRDefault="00B31881"/>
    <w:p w:rsidR="00B31881" w:rsidRDefault="00B31881">
      <w:r>
        <w:rPr>
          <w:noProof/>
          <w:lang w:eastAsia="ru-RU"/>
        </w:rPr>
        <w:lastRenderedPageBreak/>
        <w:drawing>
          <wp:inline distT="0" distB="0" distL="0" distR="0">
            <wp:extent cx="5940425" cy="428143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881" w:rsidSect="002B2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16F"/>
    <w:rsid w:val="002A516F"/>
    <w:rsid w:val="007576DE"/>
    <w:rsid w:val="00B31881"/>
    <w:rsid w:val="00C00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8BE01-E067-473E-860D-0D03C347D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507</Words>
  <Characters>2895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3</cp:revision>
  <dcterms:created xsi:type="dcterms:W3CDTF">2018-05-21T11:04:00Z</dcterms:created>
  <dcterms:modified xsi:type="dcterms:W3CDTF">2018-05-21T11:38:00Z</dcterms:modified>
</cp:coreProperties>
</file>